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3053AB75"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576C4D" w:rsidRPr="00576C4D">
        <w:rPr>
          <w:b/>
          <w:noProof/>
          <w:sz w:val="24"/>
          <w:lang w:eastAsia="ja-JP"/>
        </w:rPr>
        <w:t>99</w:t>
      </w:r>
      <w:r w:rsidR="00567F16" w:rsidRPr="00576C4D">
        <w:rPr>
          <w:b/>
          <w:noProof/>
          <w:sz w:val="24"/>
          <w:lang w:eastAsia="ja-JP"/>
        </w:rPr>
        <w:t>-</w:t>
      </w:r>
      <w:r w:rsidR="0008076E" w:rsidRPr="00576C4D">
        <w:rPr>
          <w:b/>
          <w:noProof/>
          <w:sz w:val="24"/>
          <w:lang w:eastAsia="ja-JP"/>
        </w:rPr>
        <w:t>e</w:t>
      </w:r>
      <w:r w:rsidRPr="00576C4D">
        <w:rPr>
          <w:b/>
          <w:i/>
          <w:noProof/>
          <w:sz w:val="28"/>
        </w:rPr>
        <w:tab/>
      </w:r>
      <w:r w:rsidR="005E74A9" w:rsidRPr="005E74A9">
        <w:rPr>
          <w:b/>
          <w:i/>
          <w:noProof/>
          <w:sz w:val="28"/>
        </w:rPr>
        <w:t>R4-2108857</w:t>
      </w:r>
    </w:p>
    <w:p w14:paraId="7A081629" w14:textId="5698CEB5" w:rsidR="00C24B74" w:rsidRPr="00576C4D" w:rsidRDefault="003B0244" w:rsidP="009911FA">
      <w:pPr>
        <w:spacing w:before="120" w:after="120"/>
        <w:ind w:left="2277" w:hangingChars="945" w:hanging="2277"/>
        <w:rPr>
          <w:rFonts w:ascii="Arial" w:eastAsia="MS Mincho" w:hAnsi="Arial"/>
          <w:b/>
          <w:noProof/>
          <w:sz w:val="24"/>
          <w:lang w:val="en-GB"/>
        </w:rPr>
      </w:pPr>
      <w:r w:rsidRPr="00576C4D">
        <w:rPr>
          <w:rFonts w:ascii="Arial" w:eastAsia="MS Mincho" w:hAnsi="Arial"/>
          <w:b/>
          <w:noProof/>
          <w:sz w:val="24"/>
          <w:lang w:val="en-GB"/>
        </w:rPr>
        <w:t>Electronic</w:t>
      </w:r>
      <w:r w:rsidR="00131F0F" w:rsidRPr="00576C4D">
        <w:rPr>
          <w:rFonts w:ascii="Arial" w:eastAsia="MS Mincho" w:hAnsi="Arial"/>
          <w:b/>
          <w:noProof/>
          <w:sz w:val="24"/>
          <w:lang w:val="en-GB"/>
        </w:rPr>
        <w:t xml:space="preserve"> </w:t>
      </w:r>
      <w:r w:rsidRPr="00576C4D">
        <w:rPr>
          <w:rFonts w:ascii="Arial" w:eastAsia="MS Mincho" w:hAnsi="Arial"/>
          <w:b/>
          <w:noProof/>
          <w:sz w:val="24"/>
          <w:lang w:val="en-GB"/>
        </w:rPr>
        <w:t>Meeting</w:t>
      </w:r>
      <w:r w:rsidR="00646116" w:rsidRPr="00576C4D">
        <w:rPr>
          <w:rFonts w:ascii="Arial" w:eastAsia="MS Mincho" w:hAnsi="Arial"/>
          <w:b/>
          <w:noProof/>
          <w:sz w:val="24"/>
          <w:lang w:val="en-GB"/>
        </w:rPr>
        <w:t xml:space="preserve">, </w:t>
      </w:r>
      <w:r w:rsidR="00576C4D" w:rsidRPr="00576C4D">
        <w:rPr>
          <w:rFonts w:ascii="Arial" w:eastAsia="MS Mincho" w:hAnsi="Arial"/>
          <w:b/>
          <w:noProof/>
          <w:sz w:val="24"/>
          <w:lang w:val="en-GB"/>
        </w:rPr>
        <w:t>19</w:t>
      </w:r>
      <w:r w:rsidR="00B60546" w:rsidRPr="00576C4D">
        <w:rPr>
          <w:rFonts w:ascii="Arial" w:eastAsia="MS Mincho" w:hAnsi="Arial"/>
          <w:b/>
          <w:noProof/>
          <w:sz w:val="24"/>
          <w:vertAlign w:val="superscript"/>
          <w:lang w:val="en-GB"/>
        </w:rPr>
        <w:t>th</w:t>
      </w:r>
      <w:r w:rsidR="00B60546" w:rsidRPr="00576C4D">
        <w:rPr>
          <w:rFonts w:ascii="Arial" w:eastAsia="MS Mincho" w:hAnsi="Arial"/>
          <w:b/>
          <w:noProof/>
          <w:sz w:val="24"/>
          <w:lang w:val="en-GB"/>
        </w:rPr>
        <w:t xml:space="preserve"> </w:t>
      </w:r>
      <w:r w:rsidR="00576C4D" w:rsidRPr="00576C4D">
        <w:rPr>
          <w:rFonts w:ascii="Arial" w:eastAsia="MS Mincho" w:hAnsi="Arial"/>
          <w:b/>
          <w:noProof/>
          <w:sz w:val="24"/>
          <w:lang w:val="en-GB"/>
        </w:rPr>
        <w:t>May</w:t>
      </w:r>
      <w:r w:rsidR="00B60546" w:rsidRPr="00576C4D">
        <w:rPr>
          <w:rFonts w:ascii="Arial" w:eastAsia="MS Mincho" w:hAnsi="Arial"/>
          <w:b/>
          <w:noProof/>
          <w:sz w:val="24"/>
          <w:lang w:val="en-GB"/>
        </w:rPr>
        <w:t xml:space="preserve"> – 2</w:t>
      </w:r>
      <w:r w:rsidR="00576C4D" w:rsidRPr="00576C4D">
        <w:rPr>
          <w:rFonts w:ascii="Arial" w:eastAsia="MS Mincho" w:hAnsi="Arial"/>
          <w:b/>
          <w:noProof/>
          <w:sz w:val="24"/>
          <w:lang w:val="en-GB"/>
        </w:rPr>
        <w:t>7</w:t>
      </w:r>
      <w:r w:rsidR="00B60546" w:rsidRPr="00576C4D">
        <w:rPr>
          <w:rFonts w:ascii="Arial" w:eastAsia="MS Mincho" w:hAnsi="Arial"/>
          <w:b/>
          <w:noProof/>
          <w:sz w:val="24"/>
          <w:vertAlign w:val="superscript"/>
          <w:lang w:val="en-GB"/>
        </w:rPr>
        <w:t>th</w:t>
      </w:r>
      <w:r w:rsidR="00B60546" w:rsidRPr="00576C4D">
        <w:rPr>
          <w:rFonts w:ascii="Arial" w:eastAsia="MS Mincho" w:hAnsi="Arial"/>
          <w:b/>
          <w:noProof/>
          <w:sz w:val="24"/>
          <w:lang w:val="en-GB"/>
        </w:rPr>
        <w:t xml:space="preserve"> </w:t>
      </w:r>
      <w:r w:rsidR="00576C4D" w:rsidRPr="00576C4D">
        <w:rPr>
          <w:rFonts w:ascii="Arial" w:eastAsia="MS Mincho" w:hAnsi="Arial"/>
          <w:b/>
          <w:noProof/>
          <w:sz w:val="24"/>
          <w:lang w:val="en-GB"/>
        </w:rPr>
        <w:t>May</w:t>
      </w:r>
      <w:r w:rsidR="00B60546" w:rsidRPr="00576C4D">
        <w:rPr>
          <w:rFonts w:ascii="Arial" w:eastAsia="MS Mincho" w:hAnsi="Arial"/>
          <w:b/>
          <w:noProof/>
          <w:sz w:val="24"/>
          <w:lang w:val="en-GB"/>
        </w:rPr>
        <w:t xml:space="preserve"> </w:t>
      </w:r>
      <w:r w:rsidR="00646116" w:rsidRPr="00576C4D">
        <w:rPr>
          <w:rFonts w:ascii="Arial" w:eastAsia="MS Mincho" w:hAnsi="Arial"/>
          <w:b/>
          <w:noProof/>
          <w:sz w:val="24"/>
          <w:lang w:val="en-GB"/>
        </w:rPr>
        <w:t>202</w:t>
      </w:r>
      <w:r w:rsidR="00233152" w:rsidRPr="00576C4D">
        <w:rPr>
          <w:rFonts w:ascii="Arial" w:eastAsia="MS Mincho" w:hAnsi="Arial"/>
          <w:b/>
          <w:noProof/>
          <w:sz w:val="24"/>
          <w:lang w:val="en-GB"/>
        </w:rPr>
        <w:t>1</w:t>
      </w:r>
    </w:p>
    <w:p w14:paraId="7A08162A" w14:textId="4960B7BF" w:rsidR="00A75095" w:rsidRPr="00576C4D" w:rsidRDefault="00A75095" w:rsidP="00990692">
      <w:pPr>
        <w:spacing w:before="120" w:after="120"/>
        <w:ind w:left="2277" w:hangingChars="945" w:hanging="2277"/>
        <w:rPr>
          <w:rFonts w:ascii="Arial" w:eastAsia="MS Mincho" w:hAnsi="Arial"/>
          <w:sz w:val="24"/>
          <w:lang w:val="en-GB"/>
        </w:rPr>
      </w:pPr>
      <w:r w:rsidRPr="00576C4D">
        <w:rPr>
          <w:rFonts w:ascii="Arial" w:eastAsia="MS Mincho" w:hAnsi="Arial"/>
          <w:b/>
          <w:sz w:val="24"/>
          <w:lang w:val="en-GB" w:eastAsia="en-US"/>
        </w:rPr>
        <w:t>Title:</w:t>
      </w:r>
      <w:r w:rsidR="008E7B68" w:rsidRPr="00576C4D">
        <w:rPr>
          <w:rFonts w:ascii="Arial" w:eastAsia="MS Mincho" w:hAnsi="Arial"/>
          <w:sz w:val="24"/>
          <w:lang w:val="en-GB" w:eastAsia="en-US"/>
        </w:rPr>
        <w:tab/>
      </w:r>
      <w:r w:rsidR="005E74A9" w:rsidRPr="005E74A9">
        <w:rPr>
          <w:rFonts w:ascii="Arial" w:eastAsia="MS Mincho" w:hAnsi="Arial"/>
          <w:sz w:val="24"/>
          <w:lang w:val="en-GB" w:eastAsia="en-US"/>
        </w:rPr>
        <w:t>FFT window starting point values for EVM measurements for transient period capability</w:t>
      </w:r>
    </w:p>
    <w:p w14:paraId="7A08162B" w14:textId="27E8CAC2" w:rsidR="00A75095" w:rsidRPr="00576C4D" w:rsidRDefault="00A75095" w:rsidP="00A26882">
      <w:pPr>
        <w:spacing w:before="120" w:after="120"/>
        <w:ind w:left="1985" w:hanging="1985"/>
        <w:rPr>
          <w:rFonts w:ascii="Arial" w:eastAsia="MS Mincho" w:hAnsi="Arial"/>
          <w:lang w:val="en-GB"/>
        </w:rPr>
      </w:pPr>
      <w:r w:rsidRPr="00576C4D">
        <w:rPr>
          <w:rFonts w:ascii="Arial" w:eastAsia="MS Mincho" w:hAnsi="Arial"/>
          <w:b/>
          <w:sz w:val="24"/>
          <w:lang w:val="en-GB" w:eastAsia="en-US"/>
        </w:rPr>
        <w:t>Source:</w:t>
      </w:r>
      <w:r w:rsidRPr="00576C4D">
        <w:rPr>
          <w:rFonts w:ascii="Arial" w:hAnsi="Arial"/>
          <w:b/>
          <w:lang w:val="en-GB"/>
        </w:rPr>
        <w:tab/>
      </w:r>
      <w:r w:rsidRPr="00576C4D">
        <w:rPr>
          <w:rFonts w:ascii="Arial" w:hAnsi="Arial"/>
          <w:b/>
          <w:lang w:val="en-GB"/>
        </w:rPr>
        <w:tab/>
      </w:r>
      <w:r w:rsidR="008E7B68" w:rsidRPr="00576C4D">
        <w:rPr>
          <w:rFonts w:ascii="Arial" w:hAnsi="Arial"/>
          <w:b/>
          <w:lang w:val="en-GB"/>
        </w:rPr>
        <w:tab/>
      </w:r>
      <w:r w:rsidRPr="00576C4D">
        <w:rPr>
          <w:rFonts w:ascii="Arial" w:hAnsi="Arial"/>
          <w:sz w:val="24"/>
          <w:lang w:val="en-GB"/>
        </w:rPr>
        <w:t>Anritsu</w:t>
      </w:r>
      <w:r w:rsidR="00DB0D17" w:rsidRPr="00576C4D">
        <w:rPr>
          <w:rFonts w:ascii="Arial" w:eastAsia="MS Mincho" w:hAnsi="Arial"/>
          <w:sz w:val="24"/>
          <w:lang w:val="en-GB"/>
        </w:rPr>
        <w:t xml:space="preserve"> </w:t>
      </w:r>
      <w:r w:rsidR="005E74A9">
        <w:rPr>
          <w:rFonts w:ascii="Arial" w:eastAsia="MS Mincho" w:hAnsi="Arial"/>
          <w:sz w:val="24"/>
          <w:lang w:val="en-GB"/>
        </w:rPr>
        <w:t>Limited</w:t>
      </w:r>
    </w:p>
    <w:p w14:paraId="7A08162C" w14:textId="5E2692AC" w:rsidR="00A75095" w:rsidRPr="00576C4D" w:rsidRDefault="00A75095" w:rsidP="00A26882">
      <w:pPr>
        <w:spacing w:before="120" w:after="120"/>
        <w:ind w:left="1985" w:hanging="1985"/>
        <w:rPr>
          <w:rFonts w:ascii="Arial" w:eastAsia="MS Mincho" w:hAnsi="Arial"/>
          <w:sz w:val="28"/>
          <w:lang w:val="en-GB"/>
        </w:rPr>
      </w:pPr>
      <w:r w:rsidRPr="00576C4D">
        <w:rPr>
          <w:rFonts w:ascii="Arial" w:eastAsia="MS Mincho" w:hAnsi="Arial"/>
          <w:b/>
          <w:sz w:val="24"/>
          <w:lang w:val="en-GB" w:eastAsia="en-US"/>
        </w:rPr>
        <w:t>Agenda Item:</w:t>
      </w:r>
      <w:r w:rsidRPr="00576C4D">
        <w:rPr>
          <w:rFonts w:ascii="Arial" w:hAnsi="Arial"/>
          <w:lang w:val="en-GB"/>
        </w:rPr>
        <w:tab/>
      </w:r>
      <w:r w:rsidRPr="00576C4D">
        <w:rPr>
          <w:rFonts w:ascii="Arial" w:hAnsi="Arial"/>
          <w:lang w:val="en-GB"/>
        </w:rPr>
        <w:tab/>
      </w:r>
      <w:r w:rsidRPr="00576C4D">
        <w:rPr>
          <w:rFonts w:ascii="Arial" w:hAnsi="Arial"/>
          <w:lang w:val="en-GB"/>
        </w:rPr>
        <w:tab/>
      </w:r>
      <w:r w:rsidR="00576C4D" w:rsidRPr="00576C4D">
        <w:rPr>
          <w:rFonts w:ascii="Arial" w:eastAsiaTheme="minorEastAsia" w:hAnsi="Arial"/>
          <w:sz w:val="24"/>
          <w:lang w:val="en-GB"/>
        </w:rPr>
        <w:t>6.7.2</w:t>
      </w:r>
    </w:p>
    <w:p w14:paraId="7A08162D" w14:textId="67BE96DC" w:rsidR="00A75095" w:rsidRPr="00576C4D" w:rsidRDefault="00A75095" w:rsidP="005F2974">
      <w:pPr>
        <w:spacing w:before="120" w:after="120"/>
        <w:ind w:left="1985" w:hanging="1985"/>
        <w:rPr>
          <w:rFonts w:ascii="Arial" w:eastAsia="MS Mincho" w:hAnsi="Arial"/>
          <w:lang w:val="en-GB"/>
        </w:rPr>
      </w:pPr>
      <w:r w:rsidRPr="00576C4D">
        <w:rPr>
          <w:rFonts w:ascii="Arial" w:eastAsia="MS Mincho" w:hAnsi="Arial"/>
          <w:b/>
          <w:sz w:val="24"/>
          <w:lang w:val="en-GB" w:eastAsia="en-US"/>
        </w:rPr>
        <w:t>Document for:</w:t>
      </w:r>
      <w:r w:rsidRPr="00576C4D">
        <w:rPr>
          <w:rFonts w:ascii="Arial" w:hAnsi="Arial"/>
          <w:lang w:val="en-GB"/>
        </w:rPr>
        <w:tab/>
      </w:r>
      <w:r w:rsidRPr="00576C4D">
        <w:rPr>
          <w:rFonts w:ascii="Arial" w:hAnsi="Arial"/>
          <w:lang w:val="en-GB"/>
        </w:rPr>
        <w:tab/>
      </w:r>
      <w:r w:rsidRPr="00576C4D">
        <w:rPr>
          <w:rFonts w:ascii="Arial" w:hAnsi="Arial"/>
          <w:lang w:val="en-GB"/>
        </w:rPr>
        <w:tab/>
      </w:r>
      <w:r w:rsidR="002C04E0" w:rsidRPr="00576C4D">
        <w:rPr>
          <w:rFonts w:ascii="Arial" w:eastAsia="MS Mincho" w:hAnsi="Arial"/>
          <w:sz w:val="24"/>
          <w:lang w:val="en-GB"/>
        </w:rPr>
        <w:t>Approval</w:t>
      </w:r>
    </w:p>
    <w:p w14:paraId="7A08162E" w14:textId="77777777" w:rsidR="005F2974" w:rsidRPr="00576C4D" w:rsidRDefault="00050601"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576C4D" w:rsidRDefault="00A75095" w:rsidP="00E7577D">
      <w:pPr>
        <w:pStyle w:val="tdoc-header"/>
        <w:overflowPunct w:val="0"/>
        <w:autoSpaceDE w:val="0"/>
        <w:autoSpaceDN w:val="0"/>
        <w:adjustRightInd w:val="0"/>
        <w:spacing w:after="180"/>
        <w:textAlignment w:val="baseline"/>
        <w:outlineLvl w:val="0"/>
        <w:rPr>
          <w:b/>
          <w:noProof w:val="0"/>
          <w:lang w:eastAsia="ja-JP"/>
        </w:rPr>
      </w:pPr>
      <w:r w:rsidRPr="00576C4D">
        <w:rPr>
          <w:b/>
          <w:noProof w:val="0"/>
        </w:rPr>
        <w:t>1.</w:t>
      </w:r>
      <w:r w:rsidRPr="00576C4D">
        <w:rPr>
          <w:b/>
          <w:noProof w:val="0"/>
        </w:rPr>
        <w:tab/>
        <w:t>Introduction</w:t>
      </w:r>
    </w:p>
    <w:p w14:paraId="1DA568F8" w14:textId="570A0AD7" w:rsidR="00886654" w:rsidRDefault="00831664" w:rsidP="00EF33FC">
      <w:pPr>
        <w:spacing w:before="120" w:after="120"/>
        <w:rPr>
          <w:rFonts w:eastAsia="MS Mincho"/>
          <w:lang w:val="en-GB"/>
        </w:rPr>
      </w:pPr>
      <w:r>
        <w:rPr>
          <w:rFonts w:eastAsia="MS Mincho"/>
          <w:lang w:val="en-GB"/>
        </w:rPr>
        <w:t xml:space="preserve">The </w:t>
      </w:r>
      <w:r w:rsidRPr="00831664">
        <w:rPr>
          <w:rFonts w:eastAsia="MS Mincho"/>
          <w:lang w:val="en-GB"/>
        </w:rPr>
        <w:t xml:space="preserve">transient period capability </w:t>
      </w:r>
      <w:r>
        <w:rPr>
          <w:rFonts w:eastAsia="MS Mincho"/>
          <w:lang w:val="en-GB"/>
        </w:rPr>
        <w:t xml:space="preserve">which </w:t>
      </w:r>
      <w:r w:rsidRPr="00831664">
        <w:rPr>
          <w:rFonts w:eastAsia="MS Mincho"/>
          <w:lang w:val="en-GB"/>
        </w:rPr>
        <w:t>allow</w:t>
      </w:r>
      <w:r>
        <w:rPr>
          <w:rFonts w:eastAsia="MS Mincho"/>
          <w:lang w:val="en-GB"/>
        </w:rPr>
        <w:t xml:space="preserve">s </w:t>
      </w:r>
      <w:r w:rsidRPr="00831664">
        <w:rPr>
          <w:rFonts w:eastAsia="MS Mincho"/>
          <w:lang w:val="en-GB"/>
        </w:rPr>
        <w:t>the UE to report its transient period for ON to ON cases for power change and frequency hopping</w:t>
      </w:r>
      <w:r>
        <w:rPr>
          <w:rFonts w:eastAsia="MS Mincho"/>
          <w:lang w:val="en-GB"/>
        </w:rPr>
        <w:t xml:space="preserve"> has been approved</w:t>
      </w:r>
      <w:r w:rsidR="00886654" w:rsidRPr="00886654">
        <w:rPr>
          <w:rFonts w:eastAsia="MS Mincho"/>
          <w:lang w:val="en-GB"/>
        </w:rPr>
        <w:t xml:space="preserve">. With such feature, BS </w:t>
      </w:r>
      <w:r w:rsidR="00891198">
        <w:rPr>
          <w:rFonts w:eastAsia="MS Mincho"/>
          <w:lang w:val="en-GB"/>
        </w:rPr>
        <w:t>will be able to</w:t>
      </w:r>
      <w:r w:rsidR="00886654" w:rsidRPr="00886654">
        <w:rPr>
          <w:rFonts w:eastAsia="MS Mincho"/>
          <w:lang w:val="en-GB"/>
        </w:rPr>
        <w:t xml:space="preserve"> consider the effective supported transient time for each individual UE, and not the maximum specified one in TS 38.101-1 (10µs) and TS 38.101-2 (5µs)</w:t>
      </w:r>
      <w:r w:rsidR="00886654">
        <w:rPr>
          <w:rFonts w:eastAsia="MS Mincho"/>
          <w:lang w:val="en-GB"/>
        </w:rPr>
        <w:t>.</w:t>
      </w:r>
    </w:p>
    <w:p w14:paraId="374ECDA5" w14:textId="6EBDA728" w:rsidR="00831664" w:rsidRDefault="00831664" w:rsidP="00EF33FC">
      <w:pPr>
        <w:spacing w:before="120" w:after="120"/>
        <w:rPr>
          <w:rFonts w:eastAsia="MS Mincho"/>
          <w:lang w:val="en-GB"/>
        </w:rPr>
      </w:pPr>
      <w:r>
        <w:rPr>
          <w:rFonts w:eastAsia="MS Mincho"/>
          <w:lang w:val="en-GB"/>
        </w:rPr>
        <w:t>An EVM test allows to determine which transient period (</w:t>
      </w:r>
      <w:proofErr w:type="spellStart"/>
      <w:r>
        <w:rPr>
          <w:rFonts w:eastAsia="MS Mincho"/>
          <w:lang w:val="en-GB"/>
        </w:rPr>
        <w:t>tp</w:t>
      </w:r>
      <w:proofErr w:type="spellEnd"/>
      <w:r>
        <w:rPr>
          <w:rFonts w:eastAsia="MS Mincho"/>
          <w:lang w:val="en-GB"/>
        </w:rPr>
        <w:t>) is supported by UE among the non-mandatory values of 2, 4 and 7 µ</w:t>
      </w:r>
      <w:r w:rsidRPr="00831664">
        <w:rPr>
          <w:rFonts w:eastAsia="MS Mincho"/>
          <w:lang w:val="en-GB"/>
        </w:rPr>
        <w:t>s</w:t>
      </w:r>
      <w:r w:rsidR="008E5BDB">
        <w:rPr>
          <w:rFonts w:eastAsia="MS Mincho"/>
          <w:lang w:val="en-GB"/>
        </w:rPr>
        <w:t xml:space="preserve"> in FR1</w:t>
      </w:r>
      <w:r w:rsidR="0095067C">
        <w:rPr>
          <w:rFonts w:eastAsia="MS Mincho"/>
          <w:lang w:val="en-GB"/>
        </w:rPr>
        <w:t>.</w:t>
      </w:r>
    </w:p>
    <w:p w14:paraId="7A081631" w14:textId="77777777" w:rsidR="005F2974" w:rsidRPr="00576C4D" w:rsidRDefault="00050601" w:rsidP="005F2974">
      <w:pPr>
        <w:spacing w:before="120" w:after="120"/>
        <w:rPr>
          <w:rFonts w:eastAsia="MS Mincho"/>
          <w:lang w:val="en-GB"/>
        </w:rPr>
      </w:pPr>
      <w:r>
        <w:rPr>
          <w:lang w:val="en-GB"/>
        </w:rPr>
        <w:pict w14:anchorId="7A08166B">
          <v:rect id="_x0000_i1026" style="width:482.05pt;height:1pt" o:hralign="center" o:hrstd="t" o:hrnoshade="t" o:hr="t" fillcolor="#0d0d0d" stroked="f">
            <v:textbox inset="5.85pt,.7pt,5.85pt,.7pt"/>
          </v:rect>
        </w:pict>
      </w:r>
    </w:p>
    <w:p w14:paraId="7A081632" w14:textId="77777777" w:rsidR="00B134E7" w:rsidRPr="00576C4D" w:rsidRDefault="009C5607" w:rsidP="009C5607">
      <w:pPr>
        <w:pStyle w:val="tdoc-header"/>
        <w:overflowPunct w:val="0"/>
        <w:autoSpaceDE w:val="0"/>
        <w:autoSpaceDN w:val="0"/>
        <w:adjustRightInd w:val="0"/>
        <w:spacing w:after="180"/>
        <w:textAlignment w:val="baseline"/>
        <w:outlineLvl w:val="0"/>
        <w:rPr>
          <w:b/>
          <w:noProof w:val="0"/>
          <w:lang w:eastAsia="ja-JP"/>
        </w:rPr>
      </w:pPr>
      <w:r w:rsidRPr="00576C4D">
        <w:rPr>
          <w:b/>
          <w:noProof w:val="0"/>
          <w:lang w:eastAsia="ja-JP"/>
        </w:rPr>
        <w:t>2</w:t>
      </w:r>
      <w:r w:rsidRPr="00576C4D">
        <w:rPr>
          <w:b/>
          <w:noProof w:val="0"/>
        </w:rPr>
        <w:t>.</w:t>
      </w:r>
      <w:r w:rsidRPr="00576C4D">
        <w:rPr>
          <w:b/>
          <w:noProof w:val="0"/>
        </w:rPr>
        <w:tab/>
      </w:r>
      <w:r w:rsidRPr="00576C4D">
        <w:rPr>
          <w:b/>
          <w:noProof w:val="0"/>
          <w:lang w:eastAsia="ja-JP"/>
        </w:rPr>
        <w:t>Discussion</w:t>
      </w:r>
    </w:p>
    <w:p w14:paraId="496DBDD3" w14:textId="3C56B0BA" w:rsidR="00A07B87" w:rsidRPr="001B3706" w:rsidRDefault="00A07B87" w:rsidP="00A07B87">
      <w:pPr>
        <w:spacing w:before="120" w:after="120"/>
        <w:rPr>
          <w:rFonts w:eastAsia="MS Mincho"/>
        </w:rPr>
      </w:pPr>
      <w:r w:rsidRPr="000F13E5">
        <w:rPr>
          <w:rFonts w:eastAsia="MS Mincho"/>
        </w:rPr>
        <w:t xml:space="preserve">The sample timing difference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r>
          <w:rPr>
            <w:rFonts w:ascii="Cambria Math" w:eastAsia="MS Mincho" w:hAnsi="Cambria Math"/>
            <w:lang w:eastAsia="en-US"/>
          </w:rPr>
          <m:t xml:space="preserve"> </m:t>
        </m:r>
      </m:oMath>
      <w:r w:rsidRPr="000F13E5">
        <w:rPr>
          <w:rFonts w:eastAsia="MS Mincho"/>
        </w:rPr>
        <w:t>between the FFT processing window in relation to nominal timing of the ideal signal</w:t>
      </w:r>
      <w:r>
        <w:rPr>
          <w:rFonts w:eastAsia="MS Mincho"/>
        </w:rPr>
        <w:t xml:space="preserve"> need</w:t>
      </w:r>
      <w:r w:rsidR="008E5BDB">
        <w:rPr>
          <w:rFonts w:eastAsia="MS Mincho"/>
        </w:rPr>
        <w:t>s</w:t>
      </w:r>
      <w:r>
        <w:rPr>
          <w:rFonts w:eastAsia="MS Mincho"/>
        </w:rPr>
        <w:t xml:space="preserve"> to be calculated </w:t>
      </w:r>
      <w:r w:rsidR="008E5BDB">
        <w:rPr>
          <w:rFonts w:eastAsia="MS Mincho"/>
        </w:rPr>
        <w:t>to</w:t>
      </w:r>
      <w:r>
        <w:rPr>
          <w:rFonts w:eastAsia="MS Mincho"/>
        </w:rPr>
        <w:t xml:space="preserve"> determine the EVM</w:t>
      </w:r>
      <w:r w:rsidRPr="000F13E5">
        <w:rPr>
          <w:rFonts w:eastAsia="MS Mincho"/>
        </w:rPr>
        <w:t>.</w:t>
      </w:r>
      <m:oMath>
        <m:r>
          <w:rPr>
            <w:rFonts w:ascii="Cambria Math" w:eastAsia="MS Mincho"/>
          </w:rPr>
          <m:t xml:space="preserve"> Δ</m:t>
        </m:r>
        <m:acc>
          <m:accPr>
            <m:chr m:val="̃"/>
            <m:ctrlPr>
              <w:rPr>
                <w:rFonts w:ascii="Cambria Math" w:eastAsia="MS Mincho" w:hAnsi="Cambria Math"/>
                <w:i/>
                <w:lang w:eastAsia="en-US"/>
              </w:rPr>
            </m:ctrlPr>
          </m:accPr>
          <m:e>
            <m:r>
              <w:rPr>
                <w:rFonts w:ascii="Cambria Math" w:eastAsia="MS Mincho"/>
              </w:rPr>
              <m:t>t</m:t>
            </m:r>
          </m:e>
        </m:acc>
        <m:r>
          <w:rPr>
            <w:rFonts w:ascii="Cambria Math" w:eastAsia="MS Mincho" w:hAnsi="Cambria Math"/>
            <w:lang w:eastAsia="en-US"/>
          </w:rPr>
          <m:t xml:space="preserve"> </m:t>
        </m:r>
      </m:oMath>
      <w:r>
        <w:rPr>
          <w:rFonts w:eastAsia="MS Mincho"/>
          <w:lang w:eastAsia="en-US"/>
        </w:rPr>
        <w:t>is expressed in number of samples using the sampling unit T</w:t>
      </w:r>
      <w:r w:rsidRPr="008E5BDB">
        <w:rPr>
          <w:rFonts w:eastAsia="MS Mincho"/>
          <w:vertAlign w:val="subscript"/>
          <w:lang w:eastAsia="en-US"/>
        </w:rPr>
        <w:t>c</w:t>
      </w:r>
      <w:r>
        <w:rPr>
          <w:rFonts w:eastAsia="MS Mincho"/>
          <w:lang w:eastAsia="en-US"/>
        </w:rPr>
        <w:t xml:space="preserve">. </w:t>
      </w:r>
    </w:p>
    <w:p w14:paraId="45C2D67B" w14:textId="74286196" w:rsidR="001B3706" w:rsidRDefault="001B3706" w:rsidP="001B3706">
      <w:pPr>
        <w:spacing w:before="120" w:after="120"/>
        <w:rPr>
          <w:rFonts w:eastAsia="MS Mincho"/>
        </w:rPr>
      </w:pPr>
      <w:r>
        <w:rPr>
          <w:rFonts w:eastAsia="MS Mincho"/>
        </w:rPr>
        <w:t>Extract from [1]</w:t>
      </w:r>
    </w:p>
    <w:tbl>
      <w:tblPr>
        <w:tblStyle w:val="TableGrid"/>
        <w:tblW w:w="0" w:type="auto"/>
        <w:tblLook w:val="04A0" w:firstRow="1" w:lastRow="0" w:firstColumn="1" w:lastColumn="0" w:noHBand="0" w:noVBand="1"/>
      </w:tblPr>
      <w:tblGrid>
        <w:gridCol w:w="9631"/>
      </w:tblGrid>
      <w:tr w:rsidR="001B3706" w14:paraId="3DE1F583" w14:textId="77777777" w:rsidTr="001B3706">
        <w:tc>
          <w:tcPr>
            <w:tcW w:w="9631" w:type="dxa"/>
          </w:tcPr>
          <w:p w14:paraId="30AF0F90" w14:textId="77777777" w:rsidR="00E36B20" w:rsidRDefault="00E36B20" w:rsidP="00E36B20">
            <w:pPr>
              <w:pStyle w:val="TH"/>
              <w:spacing w:before="120" w:after="120"/>
              <w:rPr>
                <w:rFonts w:eastAsia="MS Mincho"/>
              </w:rPr>
            </w:pPr>
            <w:r>
              <w:rPr>
                <w:rFonts w:eastAsia="MS Mincho"/>
              </w:rPr>
              <w:t xml:space="preserve">Table </w:t>
            </w:r>
            <w:r>
              <w:rPr>
                <w:rFonts w:eastAsia="MS Mincho"/>
                <w:lang w:eastAsia="zh-CN"/>
              </w:rPr>
              <w:t>6.3.3.1-1</w:t>
            </w:r>
            <w:r>
              <w:rPr>
                <w:rFonts w:eastAsia="MS Mincho"/>
              </w:rPr>
              <w:t xml:space="preserve"> </w:t>
            </w:r>
            <w:proofErr w:type="spellStart"/>
            <w:proofErr w:type="gramStart"/>
            <w:r>
              <w:rPr>
                <w:rFonts w:eastAsia="MS Mincho"/>
              </w:rPr>
              <w:t>tp</w:t>
            </w:r>
            <w:r>
              <w:rPr>
                <w:rFonts w:eastAsia="MS Mincho"/>
                <w:vertAlign w:val="subscript"/>
              </w:rPr>
              <w:t>start</w:t>
            </w:r>
            <w:proofErr w:type="spellEnd"/>
            <w:r>
              <w:rPr>
                <w:rFonts w:eastAsia="MS Mincho"/>
                <w:vertAlign w:val="subscript"/>
              </w:rPr>
              <w:t xml:space="preserve"> </w:t>
            </w:r>
            <w:r>
              <w:rPr>
                <w:rFonts w:eastAsia="MS Mincho"/>
              </w:rPr>
              <w:t xml:space="preserve"> values</w:t>
            </w:r>
            <w:proofErr w:type="gramEnd"/>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E36B20" w14:paraId="3E136714" w14:textId="77777777" w:rsidTr="0055512D">
              <w:trPr>
                <w:trHeight w:val="43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6F4CE92" w14:textId="77777777" w:rsidR="00E36B20" w:rsidRDefault="00E36B20" w:rsidP="00E36B20">
                  <w:pPr>
                    <w:pStyle w:val="TAH"/>
                    <w:spacing w:before="120" w:after="120"/>
                    <w:rPr>
                      <w:rFonts w:eastAsia="SimSun"/>
                      <w:lang w:eastAsia="zh-CN"/>
                    </w:rPr>
                  </w:pPr>
                  <w:proofErr w:type="spellStart"/>
                  <w:r>
                    <w:rPr>
                      <w:rFonts w:eastAsia="SimSun"/>
                      <w:lang w:eastAsia="zh-CN"/>
                    </w:rPr>
                    <w:t>tp</w:t>
                  </w:r>
                  <w:proofErr w:type="spellEnd"/>
                </w:p>
                <w:p w14:paraId="38A586EA" w14:textId="77777777" w:rsidR="00E36B20" w:rsidRDefault="00E36B20" w:rsidP="00E36B20">
                  <w:pPr>
                    <w:pStyle w:val="TAH"/>
                    <w:spacing w:before="120" w:after="120"/>
                    <w:rPr>
                      <w:rFonts w:eastAsia="SimSun"/>
                      <w:lang w:eastAsia="zh-CN"/>
                    </w:rPr>
                  </w:pPr>
                  <w:r>
                    <w:rPr>
                      <w:rFonts w:eastAsia="Yu Mincho"/>
                    </w:rPr>
                    <w:t xml:space="preserve"> (</w:t>
                  </w:r>
                  <w:r>
                    <w:rPr>
                      <w:rFonts w:eastAsia="Yu Mincho"/>
                    </w:rPr>
                    <w:sym w:font="Symbol" w:char="F06D"/>
                  </w:r>
                  <w:r>
                    <w:rPr>
                      <w:rFonts w:eastAsia="Yu Mincho"/>
                    </w:rPr>
                    <w:t>s)</w:t>
                  </w:r>
                </w:p>
              </w:tc>
              <w:tc>
                <w:tcPr>
                  <w:tcW w:w="2588" w:type="dxa"/>
                  <w:tcBorders>
                    <w:top w:val="single" w:sz="4" w:space="0" w:color="auto"/>
                    <w:left w:val="single" w:sz="4" w:space="0" w:color="auto"/>
                    <w:bottom w:val="single" w:sz="4" w:space="0" w:color="auto"/>
                    <w:right w:val="single" w:sz="4" w:space="0" w:color="auto"/>
                  </w:tcBorders>
                  <w:vAlign w:val="center"/>
                  <w:hideMark/>
                </w:tcPr>
                <w:p w14:paraId="41358A9C" w14:textId="77777777" w:rsidR="00E36B20" w:rsidRDefault="00E36B20" w:rsidP="00E36B20">
                  <w:pPr>
                    <w:pStyle w:val="TAH"/>
                    <w:spacing w:before="120" w:after="120"/>
                    <w:rPr>
                      <w:rFonts w:eastAsia="MS Mincho"/>
                      <w:lang w:eastAsia="zh-CN"/>
                    </w:rPr>
                  </w:pPr>
                  <w:proofErr w:type="spellStart"/>
                  <w:r>
                    <w:rPr>
                      <w:rFonts w:eastAsia="Yu Mincho"/>
                    </w:rPr>
                    <w:t>tp</w:t>
                  </w:r>
                  <w:r>
                    <w:rPr>
                      <w:rFonts w:eastAsia="Yu Mincho"/>
                      <w:vertAlign w:val="subscript"/>
                    </w:rPr>
                    <w:t>start</w:t>
                  </w:r>
                  <w:proofErr w:type="spellEnd"/>
                  <w:r>
                    <w:rPr>
                      <w:rFonts w:eastAsia="MS Mincho"/>
                      <w:vertAlign w:val="subscript"/>
                      <w:lang w:eastAsia="zh-CN"/>
                    </w:rPr>
                    <w:t xml:space="preserve"> </w:t>
                  </w:r>
                  <w:r>
                    <w:rPr>
                      <w:rFonts w:eastAsia="Yu Mincho"/>
                    </w:rPr>
                    <w:t>(</w:t>
                  </w:r>
                  <w:r>
                    <w:rPr>
                      <w:rFonts w:eastAsia="Yu Mincho"/>
                    </w:rPr>
                    <w:sym w:font="Symbol" w:char="F06D"/>
                  </w:r>
                  <w:r>
                    <w:rPr>
                      <w:rFonts w:eastAsia="Yu Mincho"/>
                    </w:rPr>
                    <w:t>s)</w:t>
                  </w:r>
                </w:p>
              </w:tc>
            </w:tr>
            <w:tr w:rsidR="00E36B20" w14:paraId="61D58EBF" w14:textId="77777777" w:rsidTr="0055512D">
              <w:trPr>
                <w:trHeight w:val="205"/>
                <w:jc w:val="center"/>
              </w:trPr>
              <w:tc>
                <w:tcPr>
                  <w:tcW w:w="2122" w:type="dxa"/>
                  <w:tcBorders>
                    <w:top w:val="single" w:sz="4" w:space="0" w:color="auto"/>
                    <w:left w:val="single" w:sz="4" w:space="0" w:color="auto"/>
                    <w:bottom w:val="single" w:sz="4" w:space="0" w:color="auto"/>
                    <w:right w:val="single" w:sz="4" w:space="0" w:color="auto"/>
                  </w:tcBorders>
                  <w:hideMark/>
                </w:tcPr>
                <w:p w14:paraId="09662D08" w14:textId="77777777" w:rsidR="00E36B20" w:rsidRDefault="00E36B20" w:rsidP="00E36B20">
                  <w:pPr>
                    <w:pStyle w:val="TAC"/>
                    <w:spacing w:before="120" w:after="120"/>
                    <w:rPr>
                      <w:rFonts w:eastAsia="SimSun"/>
                      <w:lang w:eastAsia="zh-CN"/>
                    </w:rPr>
                  </w:pPr>
                  <w:r>
                    <w:rPr>
                      <w:rFonts w:eastAsia="SimSun"/>
                      <w:lang w:eastAsia="zh-CN"/>
                    </w:rPr>
                    <w:t>2</w:t>
                  </w:r>
                </w:p>
              </w:tc>
              <w:tc>
                <w:tcPr>
                  <w:tcW w:w="2588" w:type="dxa"/>
                  <w:tcBorders>
                    <w:top w:val="single" w:sz="4" w:space="0" w:color="auto"/>
                    <w:left w:val="single" w:sz="4" w:space="0" w:color="auto"/>
                    <w:bottom w:val="single" w:sz="4" w:space="0" w:color="auto"/>
                    <w:right w:val="single" w:sz="4" w:space="0" w:color="auto"/>
                  </w:tcBorders>
                  <w:vAlign w:val="center"/>
                  <w:hideMark/>
                </w:tcPr>
                <w:p w14:paraId="2FDA3950" w14:textId="77777777" w:rsidR="00E36B20" w:rsidRDefault="00E36B20" w:rsidP="00E36B20">
                  <w:pPr>
                    <w:pStyle w:val="TAC"/>
                    <w:spacing w:before="120" w:after="120"/>
                    <w:rPr>
                      <w:rFonts w:eastAsia="MS Mincho"/>
                      <w:lang w:eastAsia="en-US"/>
                    </w:rPr>
                  </w:pPr>
                  <w:r>
                    <w:rPr>
                      <w:rFonts w:eastAsia="MS Mincho"/>
                    </w:rPr>
                    <w:t>[-0.5]</w:t>
                  </w:r>
                </w:p>
              </w:tc>
            </w:tr>
            <w:tr w:rsidR="00E36B20" w14:paraId="355E56D1" w14:textId="77777777" w:rsidTr="0055512D">
              <w:trPr>
                <w:trHeight w:val="205"/>
                <w:jc w:val="center"/>
              </w:trPr>
              <w:tc>
                <w:tcPr>
                  <w:tcW w:w="2122" w:type="dxa"/>
                  <w:tcBorders>
                    <w:top w:val="single" w:sz="4" w:space="0" w:color="auto"/>
                    <w:left w:val="single" w:sz="4" w:space="0" w:color="auto"/>
                    <w:bottom w:val="single" w:sz="4" w:space="0" w:color="auto"/>
                    <w:right w:val="single" w:sz="4" w:space="0" w:color="auto"/>
                  </w:tcBorders>
                  <w:hideMark/>
                </w:tcPr>
                <w:p w14:paraId="58D229AD" w14:textId="77777777" w:rsidR="00E36B20" w:rsidRDefault="00E36B20" w:rsidP="00E36B20">
                  <w:pPr>
                    <w:pStyle w:val="TAC"/>
                    <w:spacing w:before="120" w:after="120"/>
                    <w:rPr>
                      <w:rFonts w:eastAsia="SimSun"/>
                      <w:lang w:eastAsia="zh-CN"/>
                    </w:rPr>
                  </w:pPr>
                  <w:r>
                    <w:rPr>
                      <w:rFonts w:eastAsia="SimSun"/>
                      <w:lang w:eastAsia="zh-CN"/>
                    </w:rPr>
                    <w:t>4</w:t>
                  </w:r>
                </w:p>
              </w:tc>
              <w:tc>
                <w:tcPr>
                  <w:tcW w:w="2588" w:type="dxa"/>
                  <w:tcBorders>
                    <w:top w:val="single" w:sz="4" w:space="0" w:color="auto"/>
                    <w:left w:val="single" w:sz="4" w:space="0" w:color="auto"/>
                    <w:bottom w:val="single" w:sz="4" w:space="0" w:color="auto"/>
                    <w:right w:val="single" w:sz="4" w:space="0" w:color="auto"/>
                  </w:tcBorders>
                  <w:vAlign w:val="center"/>
                  <w:hideMark/>
                </w:tcPr>
                <w:p w14:paraId="1195A818" w14:textId="77777777" w:rsidR="00E36B20" w:rsidRDefault="00E36B20" w:rsidP="00E36B20">
                  <w:pPr>
                    <w:pStyle w:val="TAC"/>
                    <w:spacing w:before="120" w:after="120"/>
                    <w:rPr>
                      <w:rFonts w:eastAsia="MS Mincho"/>
                      <w:lang w:eastAsia="en-US"/>
                    </w:rPr>
                  </w:pPr>
                  <w:r>
                    <w:rPr>
                      <w:rFonts w:eastAsia="MS Mincho"/>
                    </w:rPr>
                    <w:t>[-1]</w:t>
                  </w:r>
                </w:p>
              </w:tc>
            </w:tr>
            <w:tr w:rsidR="00E36B20" w14:paraId="4370E7AC" w14:textId="77777777" w:rsidTr="0055512D">
              <w:trPr>
                <w:trHeight w:val="205"/>
                <w:jc w:val="center"/>
              </w:trPr>
              <w:tc>
                <w:tcPr>
                  <w:tcW w:w="2122" w:type="dxa"/>
                  <w:tcBorders>
                    <w:top w:val="single" w:sz="4" w:space="0" w:color="auto"/>
                    <w:left w:val="single" w:sz="4" w:space="0" w:color="auto"/>
                    <w:bottom w:val="single" w:sz="4" w:space="0" w:color="auto"/>
                    <w:right w:val="single" w:sz="4" w:space="0" w:color="auto"/>
                  </w:tcBorders>
                  <w:hideMark/>
                </w:tcPr>
                <w:p w14:paraId="7F356F4E" w14:textId="77777777" w:rsidR="00E36B20" w:rsidRDefault="00E36B20" w:rsidP="00E36B20">
                  <w:pPr>
                    <w:pStyle w:val="TAC"/>
                    <w:spacing w:before="120" w:after="120"/>
                    <w:rPr>
                      <w:rFonts w:eastAsia="SimSun"/>
                      <w:lang w:eastAsia="zh-CN"/>
                    </w:rPr>
                  </w:pPr>
                  <w:r>
                    <w:rPr>
                      <w:rFonts w:eastAsia="SimSun"/>
                      <w:lang w:eastAsia="zh-CN"/>
                    </w:rPr>
                    <w:t>7</w:t>
                  </w:r>
                </w:p>
              </w:tc>
              <w:tc>
                <w:tcPr>
                  <w:tcW w:w="2588" w:type="dxa"/>
                  <w:tcBorders>
                    <w:top w:val="single" w:sz="4" w:space="0" w:color="auto"/>
                    <w:left w:val="single" w:sz="4" w:space="0" w:color="auto"/>
                    <w:bottom w:val="single" w:sz="4" w:space="0" w:color="auto"/>
                    <w:right w:val="single" w:sz="4" w:space="0" w:color="auto"/>
                  </w:tcBorders>
                  <w:vAlign w:val="center"/>
                  <w:hideMark/>
                </w:tcPr>
                <w:p w14:paraId="3FFC0C4E" w14:textId="77777777" w:rsidR="00E36B20" w:rsidRDefault="00E36B20" w:rsidP="00E36B20">
                  <w:pPr>
                    <w:pStyle w:val="TAC"/>
                    <w:spacing w:before="120" w:after="120"/>
                    <w:rPr>
                      <w:rFonts w:eastAsia="MS Mincho"/>
                      <w:lang w:eastAsia="en-US"/>
                    </w:rPr>
                  </w:pPr>
                  <w:r>
                    <w:rPr>
                      <w:rFonts w:eastAsia="MS Mincho"/>
                    </w:rPr>
                    <w:t>[-2]</w:t>
                  </w:r>
                </w:p>
              </w:tc>
            </w:tr>
            <w:tr w:rsidR="00E36B20" w14:paraId="5D7BC505" w14:textId="77777777" w:rsidTr="0055512D">
              <w:trPr>
                <w:trHeight w:val="205"/>
                <w:jc w:val="center"/>
              </w:trPr>
              <w:tc>
                <w:tcPr>
                  <w:tcW w:w="4710" w:type="dxa"/>
                  <w:gridSpan w:val="2"/>
                  <w:tcBorders>
                    <w:top w:val="single" w:sz="4" w:space="0" w:color="auto"/>
                    <w:left w:val="single" w:sz="4" w:space="0" w:color="auto"/>
                    <w:bottom w:val="single" w:sz="4" w:space="0" w:color="auto"/>
                    <w:right w:val="single" w:sz="4" w:space="0" w:color="auto"/>
                  </w:tcBorders>
                  <w:hideMark/>
                </w:tcPr>
                <w:p w14:paraId="5D749B6E" w14:textId="77777777" w:rsidR="00E36B20" w:rsidRDefault="00E36B20" w:rsidP="00E36B20">
                  <w:pPr>
                    <w:pStyle w:val="TAN"/>
                    <w:spacing w:before="120" w:after="120"/>
                    <w:jc w:val="center"/>
                    <w:rPr>
                      <w:rFonts w:eastAsia="MS Mincho"/>
                    </w:rPr>
                  </w:pPr>
                  <w:r>
                    <w:rPr>
                      <w:rFonts w:eastAsia="MS Mincho"/>
                    </w:rPr>
                    <w:t>NOTE 1: Negative values mean that the transient period starts before the symbol boundary</w:t>
                  </w:r>
                </w:p>
              </w:tc>
            </w:tr>
          </w:tbl>
          <w:p w14:paraId="57714D4B" w14:textId="7BBC65B0" w:rsidR="00E36B20" w:rsidRDefault="008E5BDB" w:rsidP="001B3706">
            <w:pPr>
              <w:spacing w:before="120" w:after="120"/>
              <w:rPr>
                <w:rFonts w:eastAsia="MS Mincho"/>
              </w:rPr>
            </w:pPr>
            <w:r>
              <w:rPr>
                <w:rFonts w:eastAsia="MS Mincho"/>
              </w:rPr>
              <w:t>[…]</w:t>
            </w:r>
          </w:p>
          <w:p w14:paraId="42679CDE" w14:textId="1B77A13C" w:rsidR="001B3706" w:rsidRDefault="001B3706" w:rsidP="001B3706">
            <w:pPr>
              <w:spacing w:before="120" w:after="120"/>
              <w:rPr>
                <w:rFonts w:eastAsia="MS Mincho"/>
              </w:rPr>
            </w:pPr>
            <w:r>
              <w:rPr>
                <w:rFonts w:eastAsia="MS Mincho"/>
              </w:rPr>
              <w:t>For the EVM calculation on the symbols with a transient period when the UE signals a transient period capability (</w:t>
            </w:r>
            <w:proofErr w:type="spellStart"/>
            <w:r>
              <w:rPr>
                <w:rFonts w:eastAsia="MS Mincho"/>
              </w:rPr>
              <w:t>tp</w:t>
            </w:r>
            <w:proofErr w:type="spellEnd"/>
            <w:r>
              <w:rPr>
                <w:rFonts w:eastAsia="MS Mincho"/>
              </w:rPr>
              <w:t xml:space="preserve">) of 2, 4 or 7usec,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Pr>
                <w:rFonts w:eastAsia="MS Mincho"/>
              </w:rPr>
              <w:t xml:space="preserve"> is is given below.</w:t>
            </w:r>
          </w:p>
          <w:p w14:paraId="1BF9B6B5" w14:textId="77777777" w:rsidR="001B3706" w:rsidRDefault="001B3706" w:rsidP="001B3706">
            <w:pPr>
              <w:spacing w:before="120" w:after="120"/>
              <w:ind w:firstLine="284"/>
              <w:rPr>
                <w:rFonts w:eastAsia="MS Mincho"/>
                <w:lang w:eastAsia="en-US"/>
              </w:rPr>
            </w:pPr>
            <w:r>
              <w:rPr>
                <w:rFonts w:eastAsia="MS Mincho"/>
              </w:rPr>
              <w:t>-</w:t>
            </w:r>
            <w:r>
              <w:rPr>
                <w:rFonts w:eastAsia="MS Mincho"/>
              </w:rPr>
              <w:tab/>
              <w:t xml:space="preserve">calculate </w:t>
            </w:r>
            <w:bookmarkStart w:id="0" w:name="_Hlk71035731"/>
            <w:proofErr w:type="spellStart"/>
            <w:r>
              <w:rPr>
                <w:rFonts w:eastAsia="MS Mincho"/>
              </w:rPr>
              <w:t>EVM</w:t>
            </w:r>
            <w:r>
              <w:rPr>
                <w:rFonts w:eastAsia="MS Mincho"/>
                <w:vertAlign w:val="subscript"/>
              </w:rPr>
              <w:t>l_tp</w:t>
            </w:r>
            <w:bookmarkEnd w:id="0"/>
            <w:proofErr w:type="spellEnd"/>
            <w:r>
              <w:rPr>
                <w:rFonts w:eastAsia="MS Mincho"/>
              </w:rPr>
              <w:t xml:space="preserve"> with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Pr>
                <w:rFonts w:eastAsia="MS Mincho"/>
              </w:rPr>
              <w:t xml:space="preserve"> set to</w:t>
            </w:r>
            <m:oMath>
              <m:d>
                <m:dPr>
                  <m:begChr m:val="⌊"/>
                  <m:endChr m:val="⌋"/>
                  <m:ctrlPr>
                    <w:rPr>
                      <w:rFonts w:ascii="Cambria Math" w:eastAsia="MS Mincho" w:hAnsi="Cambria Math"/>
                      <w:i/>
                      <w:lang w:eastAsia="en-US"/>
                    </w:rPr>
                  </m:ctrlPr>
                </m:dPr>
                <m:e>
                  <m:f>
                    <m:fPr>
                      <m:ctrlPr>
                        <w:rPr>
                          <w:rFonts w:ascii="Cambria Math" w:eastAsia="MS Mincho" w:hAnsi="Cambria Math"/>
                          <w:i/>
                          <w:lang w:eastAsia="en-US"/>
                        </w:rPr>
                      </m:ctrlPr>
                    </m:fPr>
                    <m:num>
                      <m:r>
                        <w:rPr>
                          <w:rFonts w:ascii="Cambria Math" w:eastAsia="MS Mincho"/>
                        </w:rPr>
                        <m:t>tp+</m:t>
                      </m:r>
                      <m:sSub>
                        <m:sSubPr>
                          <m:ctrlPr>
                            <w:rPr>
                              <w:rFonts w:ascii="Cambria Math" w:eastAsia="MS Mincho" w:hAnsi="Cambria Math"/>
                              <w:i/>
                              <w:lang w:eastAsia="en-US"/>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lang w:eastAsia="en-US"/>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Pr>
                <w:rFonts w:eastAsia="MS Mincho"/>
              </w:rPr>
              <w:t>, where is 1/T</w:t>
            </w:r>
            <w:r>
              <w:rPr>
                <w:rFonts w:eastAsia="MS Mincho"/>
                <w:vertAlign w:val="subscript"/>
              </w:rPr>
              <w:t>c</w:t>
            </w:r>
            <w:r>
              <w:rPr>
                <w:rFonts w:eastAsia="MS Mincho"/>
              </w:rPr>
              <w:t xml:space="preserve"> the sampling rate</w:t>
            </w:r>
          </w:p>
          <w:p w14:paraId="55E31139" w14:textId="4C66E42F" w:rsidR="001B3706" w:rsidRDefault="001B3706" w:rsidP="001B3706">
            <w:pPr>
              <w:spacing w:before="120" w:after="120"/>
              <w:ind w:left="567" w:hanging="285"/>
              <w:rPr>
                <w:rFonts w:eastAsia="MS Mincho"/>
              </w:rPr>
            </w:pPr>
            <w:r>
              <w:rPr>
                <w:rFonts w:eastAsia="MS Mincho"/>
              </w:rPr>
              <w:t>-</w:t>
            </w:r>
            <w:r>
              <w:rPr>
                <w:rFonts w:eastAsia="MS Mincho"/>
              </w:rPr>
              <w:tab/>
              <w:t xml:space="preserve">calculate </w:t>
            </w:r>
            <w:proofErr w:type="spellStart"/>
            <w:r>
              <w:rPr>
                <w:rFonts w:eastAsia="MS Mincho"/>
              </w:rPr>
              <w:t>EVM</w:t>
            </w:r>
            <w:r>
              <w:rPr>
                <w:rFonts w:eastAsia="MS Mincho"/>
                <w:vertAlign w:val="subscript"/>
              </w:rPr>
              <w:t>h_tp</w:t>
            </w:r>
            <w:proofErr w:type="spellEnd"/>
            <w:r>
              <w:rPr>
                <w:rFonts w:eastAsia="MS Mincho"/>
              </w:rPr>
              <w:t xml:space="preserve"> with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Pr>
                <w:rFonts w:eastAsia="MS Mincho"/>
              </w:rPr>
              <w:t xml:space="preserve"> set to</w:t>
            </w:r>
            <m:oMath>
              <m:d>
                <m:dPr>
                  <m:begChr m:val="⌊"/>
                  <m:endChr m:val="⌋"/>
                  <m:ctrlPr>
                    <w:rPr>
                      <w:rFonts w:ascii="Cambria Math" w:eastAsia="MS Mincho" w:hAnsi="Cambria Math"/>
                      <w:i/>
                      <w:lang w:eastAsia="en-US"/>
                    </w:rPr>
                  </m:ctrlPr>
                </m:dPr>
                <m:e>
                  <m:f>
                    <m:fPr>
                      <m:ctrlPr>
                        <w:rPr>
                          <w:rFonts w:ascii="Cambria Math" w:eastAsia="MS Mincho" w:hAnsi="Cambria Math"/>
                          <w:i/>
                          <w:lang w:eastAsia="en-US"/>
                        </w:rPr>
                      </m:ctrlPr>
                    </m:fPr>
                    <m:num>
                      <m:r>
                        <w:rPr>
                          <w:rFonts w:ascii="Cambria Math" w:eastAsia="MS Mincho"/>
                        </w:rPr>
                        <m:t>CP+</m:t>
                      </m:r>
                      <m:sSub>
                        <m:sSubPr>
                          <m:ctrlPr>
                            <w:rPr>
                              <w:rFonts w:ascii="Cambria Math" w:eastAsia="MS Mincho" w:hAnsi="Cambria Math"/>
                              <w:i/>
                              <w:lang w:eastAsia="en-US"/>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lang w:eastAsia="en-US"/>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Pr>
                <w:rFonts w:eastAsia="MS Mincho"/>
              </w:rPr>
              <w:t>, where 1/T</w:t>
            </w:r>
            <w:r>
              <w:rPr>
                <w:rFonts w:eastAsia="MS Mincho"/>
                <w:vertAlign w:val="subscript"/>
              </w:rPr>
              <w:t>c</w:t>
            </w:r>
            <w:r>
              <w:rPr>
                <w:rFonts w:eastAsia="MS Mincho"/>
              </w:rPr>
              <w:t xml:space="preserve"> is the sampling </w:t>
            </w:r>
            <w:proofErr w:type="gramStart"/>
            <w:r>
              <w:rPr>
                <w:rFonts w:eastAsia="MS Mincho"/>
              </w:rPr>
              <w:t>rate</w:t>
            </w:r>
            <w:proofErr w:type="gramEnd"/>
            <w:r>
              <w:rPr>
                <w:rFonts w:eastAsia="MS Mincho"/>
              </w:rPr>
              <w:t xml:space="preserve"> and the CP is the cyclic prefix of the symbol on which EVM is calculated (e.g. long CP for the first symbol of the slot) in seconds</w:t>
            </w:r>
          </w:p>
          <w:p w14:paraId="582C7DC6" w14:textId="77777777" w:rsidR="001B3706" w:rsidRDefault="001B3706" w:rsidP="001B3706">
            <w:pPr>
              <w:spacing w:before="120" w:after="120"/>
              <w:rPr>
                <w:rFonts w:eastAsia="MS Mincho"/>
              </w:rPr>
            </w:pPr>
          </w:p>
        </w:tc>
      </w:tr>
    </w:tbl>
    <w:p w14:paraId="51A55868" w14:textId="77777777" w:rsidR="00E36B20" w:rsidRPr="00E36B20" w:rsidRDefault="00E36B20" w:rsidP="001B3706">
      <w:pPr>
        <w:spacing w:before="120" w:after="120"/>
        <w:rPr>
          <w:rFonts w:eastAsia="MS Mincho"/>
        </w:rPr>
      </w:pPr>
      <w:bookmarkStart w:id="1" w:name="_Hlk71036314"/>
    </w:p>
    <w:p w14:paraId="5014C4B2" w14:textId="60D363F3" w:rsidR="001B3706" w:rsidRDefault="001B3706" w:rsidP="001B3706">
      <w:pPr>
        <w:spacing w:before="120" w:after="120"/>
        <w:rPr>
          <w:rFonts w:eastAsia="MS Mincho"/>
        </w:rPr>
      </w:pP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Pr>
          <w:rFonts w:eastAsia="MS Mincho"/>
        </w:rPr>
        <w:t xml:space="preserve"> for </w:t>
      </w:r>
      <w:bookmarkEnd w:id="1"/>
      <w:r>
        <w:rPr>
          <w:rFonts w:eastAsia="MS Mincho"/>
        </w:rPr>
        <w:t>EVM</w:t>
      </w:r>
      <w:proofErr w:type="spellStart"/>
      <w:r>
        <w:rPr>
          <w:rFonts w:eastAsia="MS Mincho"/>
          <w:vertAlign w:val="subscript"/>
        </w:rPr>
        <w:t>l_tp</w:t>
      </w:r>
      <w:proofErr w:type="spellEnd"/>
      <w:r>
        <w:rPr>
          <w:rFonts w:eastAsia="MS Mincho"/>
        </w:rPr>
        <w:t xml:space="preserve"> is calculated in several operations the first one being the addition of the parameters </w:t>
      </w:r>
      <w:proofErr w:type="spellStart"/>
      <w:r>
        <w:rPr>
          <w:rFonts w:eastAsia="MS Mincho"/>
        </w:rPr>
        <w:t>tp</w:t>
      </w:r>
      <w:proofErr w:type="spellEnd"/>
      <w:r>
        <w:rPr>
          <w:rFonts w:eastAsia="MS Mincho"/>
        </w:rPr>
        <w:t xml:space="preserve"> and </w:t>
      </w:r>
      <w:proofErr w:type="spellStart"/>
      <w:r>
        <w:rPr>
          <w:rFonts w:eastAsia="MS Mincho"/>
        </w:rPr>
        <w:t>tp</w:t>
      </w:r>
      <w:r w:rsidRPr="00790C41">
        <w:rPr>
          <w:rFonts w:eastAsia="MS Mincho"/>
          <w:vertAlign w:val="subscript"/>
        </w:rPr>
        <w:t>start</w:t>
      </w:r>
      <w:proofErr w:type="spellEnd"/>
      <w:r>
        <w:rPr>
          <w:rFonts w:eastAsia="MS Mincho"/>
        </w:rPr>
        <w:t xml:space="preserve"> which can take only integer values except for </w:t>
      </w:r>
      <w:proofErr w:type="spellStart"/>
      <w:r>
        <w:rPr>
          <w:rFonts w:eastAsia="MS Mincho"/>
        </w:rPr>
        <w:t>tp</w:t>
      </w:r>
      <w:r w:rsidRPr="00790C41">
        <w:rPr>
          <w:rFonts w:eastAsia="MS Mincho"/>
          <w:vertAlign w:val="subscript"/>
        </w:rPr>
        <w:t>start</w:t>
      </w:r>
      <w:proofErr w:type="spellEnd"/>
      <w:r>
        <w:rPr>
          <w:rFonts w:eastAsia="MS Mincho"/>
        </w:rPr>
        <w:t xml:space="preserve"> value of [-0.5] </w:t>
      </w:r>
      <w:r w:rsidR="00960DE2">
        <w:rPr>
          <w:rFonts w:eastAsia="MS Mincho"/>
        </w:rPr>
        <w:t>µ</w:t>
      </w:r>
      <w:r>
        <w:rPr>
          <w:rFonts w:eastAsia="MS Mincho"/>
        </w:rPr>
        <w:t xml:space="preserve">s for </w:t>
      </w:r>
      <w:proofErr w:type="spellStart"/>
      <w:r>
        <w:rPr>
          <w:rFonts w:eastAsia="MS Mincho"/>
        </w:rPr>
        <w:t>tp</w:t>
      </w:r>
      <w:proofErr w:type="spellEnd"/>
      <w:r>
        <w:rPr>
          <w:rFonts w:eastAsia="MS Mincho"/>
        </w:rPr>
        <w:t xml:space="preserve"> = 2 </w:t>
      </w:r>
      <w:r w:rsidR="00960DE2">
        <w:rPr>
          <w:rFonts w:eastAsia="MS Mincho"/>
        </w:rPr>
        <w:t>µ</w:t>
      </w:r>
      <w:r>
        <w:rPr>
          <w:rFonts w:eastAsia="MS Mincho"/>
        </w:rPr>
        <w:t>s</w:t>
      </w:r>
      <w:r w:rsidR="008E5BDB">
        <w:rPr>
          <w:rFonts w:eastAsia="MS Mincho"/>
        </w:rPr>
        <w:t xml:space="preserve"> (SCS = 60 kHz)</w:t>
      </w:r>
      <w:r>
        <w:rPr>
          <w:rFonts w:eastAsia="MS Mincho"/>
        </w:rPr>
        <w:t>. Moreover, T</w:t>
      </w:r>
      <w:r w:rsidRPr="008E5BDB">
        <w:rPr>
          <w:rFonts w:eastAsia="MS Mincho"/>
          <w:vertAlign w:val="subscript"/>
        </w:rPr>
        <w:t>c</w:t>
      </w:r>
      <w:r>
        <w:rPr>
          <w:rFonts w:eastAsia="MS Mincho"/>
        </w:rPr>
        <w:t xml:space="preserve"> is calculated </w:t>
      </w:r>
      <w:r>
        <w:rPr>
          <w:rFonts w:eastAsia="MS Mincho"/>
        </w:rPr>
        <w:lastRenderedPageBreak/>
        <w:t xml:space="preserve">based on integer values of 480kHz for the maximum subcarrier spacing and 4096 for the FFT size. Therefore, the possible values for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Pr>
          <w:rFonts w:eastAsia="MS Mincho"/>
        </w:rPr>
        <w:t xml:space="preserve"> for EVM</w:t>
      </w:r>
      <w:proofErr w:type="spellStart"/>
      <w:r>
        <w:rPr>
          <w:rFonts w:eastAsia="MS Mincho"/>
          <w:vertAlign w:val="subscript"/>
        </w:rPr>
        <w:t>l_tp</w:t>
      </w:r>
      <w:proofErr w:type="spellEnd"/>
      <w:r>
        <w:rPr>
          <w:rFonts w:eastAsia="MS Mincho"/>
        </w:rPr>
        <w:t xml:space="preserve"> will be identical among TE vendors.</w:t>
      </w:r>
    </w:p>
    <w:p w14:paraId="32E9AABE" w14:textId="3EF3A183" w:rsidR="00A07B87" w:rsidRDefault="001B3706" w:rsidP="001B3706">
      <w:pPr>
        <w:spacing w:before="120" w:after="120"/>
        <w:rPr>
          <w:rFonts w:eastAsia="MS Mincho"/>
        </w:rPr>
      </w:pPr>
      <w:r>
        <w:rPr>
          <w:rFonts w:eastAsia="MS Mincho"/>
        </w:rPr>
        <w:t>On the other hand,</w:t>
      </w:r>
      <w:r w:rsidR="00790C41">
        <w:rPr>
          <w:rFonts w:eastAsia="MS Mincho"/>
        </w:rPr>
        <w:t xml:space="preserve"> the calculation of</w:t>
      </w:r>
      <w:r>
        <w:rPr>
          <w:rFonts w:eastAsia="MS Mincho"/>
        </w:rPr>
        <w:t xml:space="preserve">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Pr>
          <w:rFonts w:eastAsia="MS Mincho"/>
        </w:rPr>
        <w:t xml:space="preserve"> for EVM</w:t>
      </w:r>
      <w:proofErr w:type="spellStart"/>
      <w:r>
        <w:rPr>
          <w:rFonts w:eastAsia="MS Mincho"/>
          <w:vertAlign w:val="subscript"/>
        </w:rPr>
        <w:t>h_tp</w:t>
      </w:r>
      <w:proofErr w:type="spellEnd"/>
      <w:r>
        <w:rPr>
          <w:rFonts w:eastAsia="MS Mincho"/>
        </w:rPr>
        <w:t xml:space="preserve"> i</w:t>
      </w:r>
      <w:r w:rsidR="00790C41">
        <w:rPr>
          <w:rFonts w:eastAsia="MS Mincho"/>
        </w:rPr>
        <w:t xml:space="preserve">nvolves </w:t>
      </w:r>
      <w:r w:rsidR="00790C41" w:rsidRPr="00790C41">
        <w:rPr>
          <w:rFonts w:eastAsia="MS Mincho"/>
        </w:rPr>
        <w:t xml:space="preserve">CP </w:t>
      </w:r>
      <w:r w:rsidR="00790C41">
        <w:rPr>
          <w:rFonts w:eastAsia="MS Mincho"/>
        </w:rPr>
        <w:t>which is a</w:t>
      </w:r>
      <w:r w:rsidR="00790C41" w:rsidRPr="00790C41">
        <w:rPr>
          <w:rFonts w:eastAsia="MS Mincho"/>
        </w:rPr>
        <w:t xml:space="preserve"> floating value when expressed in µs as </w:t>
      </w:r>
      <w:proofErr w:type="spellStart"/>
      <w:r w:rsidR="00790C41" w:rsidRPr="00790C41">
        <w:rPr>
          <w:rFonts w:eastAsia="MS Mincho"/>
        </w:rPr>
        <w:t>tp</w:t>
      </w:r>
      <w:r w:rsidR="00790C41" w:rsidRPr="00790C41">
        <w:rPr>
          <w:rFonts w:eastAsia="MS Mincho"/>
          <w:vertAlign w:val="subscript"/>
        </w:rPr>
        <w:t>start</w:t>
      </w:r>
      <w:proofErr w:type="spellEnd"/>
      <w:r w:rsidR="00790C41">
        <w:rPr>
          <w:rFonts w:eastAsia="MS Mincho"/>
        </w:rPr>
        <w:t>.</w:t>
      </w:r>
      <w:r>
        <w:rPr>
          <w:rFonts w:eastAsia="MS Mincho"/>
        </w:rPr>
        <w:t xml:space="preserve"> </w:t>
      </w:r>
      <w:r w:rsidR="00790C41">
        <w:rPr>
          <w:rFonts w:eastAsia="MS Mincho"/>
        </w:rPr>
        <w:t xml:space="preserve">Consequently, due to the rounding of CP in </w:t>
      </w:r>
      <w:r w:rsidR="008E5BDB">
        <w:rPr>
          <w:rFonts w:eastAsia="MS Mincho"/>
        </w:rPr>
        <w:t>µ</w:t>
      </w:r>
      <w:r w:rsidR="00790C41">
        <w:rPr>
          <w:rFonts w:eastAsia="MS Mincho"/>
        </w:rPr>
        <w:t xml:space="preserve">s, there may be differences between TE vendors on calculated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sidR="00790C41">
        <w:rPr>
          <w:rFonts w:eastAsia="MS Mincho"/>
        </w:rPr>
        <w:t xml:space="preserve"> values for EVM</w:t>
      </w:r>
      <w:proofErr w:type="spellStart"/>
      <w:r w:rsidR="00790C41">
        <w:rPr>
          <w:rFonts w:eastAsia="MS Mincho"/>
          <w:vertAlign w:val="subscript"/>
        </w:rPr>
        <w:t>h_tp</w:t>
      </w:r>
      <w:proofErr w:type="spellEnd"/>
      <w:r w:rsidR="00790C41">
        <w:rPr>
          <w:rFonts w:eastAsia="MS Mincho"/>
        </w:rPr>
        <w:t>.</w:t>
      </w:r>
    </w:p>
    <w:p w14:paraId="00C01BD2" w14:textId="77777777" w:rsidR="00E36B20" w:rsidRDefault="00E36B20" w:rsidP="001B3706">
      <w:pPr>
        <w:spacing w:before="120" w:after="120"/>
        <w:rPr>
          <w:rFonts w:eastAsia="MS Mincho"/>
        </w:rPr>
      </w:pPr>
    </w:p>
    <w:p w14:paraId="7FB882EB" w14:textId="38D6D539" w:rsidR="00A07B87" w:rsidRPr="00576C4D" w:rsidRDefault="00A07B87" w:rsidP="00A07B87">
      <w:pPr>
        <w:spacing w:before="120" w:after="120"/>
        <w:rPr>
          <w:rFonts w:eastAsia="MS Mincho"/>
          <w:b/>
          <w:lang w:val="en-GB"/>
        </w:rPr>
      </w:pPr>
      <w:r w:rsidRPr="00576C4D">
        <w:rPr>
          <w:rFonts w:eastAsia="MS Mincho"/>
          <w:b/>
          <w:lang w:val="en-GB"/>
        </w:rPr>
        <w:t>2.</w:t>
      </w:r>
      <w:r w:rsidR="00F323A5">
        <w:rPr>
          <w:rFonts w:eastAsia="MS Mincho"/>
          <w:b/>
          <w:lang w:val="en-GB"/>
        </w:rPr>
        <w:t>1</w:t>
      </w:r>
      <w:r w:rsidR="00F323A5" w:rsidRPr="00576C4D">
        <w:rPr>
          <w:rFonts w:eastAsia="MS Mincho"/>
          <w:b/>
          <w:lang w:val="en-GB"/>
        </w:rPr>
        <w:t xml:space="preserve"> </w:t>
      </w:r>
      <w:r w:rsidR="00E36B20">
        <w:rPr>
          <w:rFonts w:eastAsia="MS Mincho"/>
          <w:b/>
          <w:lang w:val="en-GB"/>
        </w:rPr>
        <w:t xml:space="preserve">Determination of </w:t>
      </w:r>
      <w:r w:rsidR="00E36B20" w:rsidRPr="00E36B20">
        <w:rPr>
          <w:rFonts w:eastAsia="MS Mincho"/>
          <w:b/>
          <w:lang w:val="en-GB"/>
        </w:rPr>
        <w:t xml:space="preserve">CP + </w:t>
      </w:r>
      <w:proofErr w:type="spellStart"/>
      <w:r w:rsidR="00E36B20" w:rsidRPr="00E36B20">
        <w:rPr>
          <w:rFonts w:eastAsia="MS Mincho"/>
          <w:b/>
          <w:lang w:val="en-GB"/>
        </w:rPr>
        <w:t>tpstart</w:t>
      </w:r>
      <w:proofErr w:type="spellEnd"/>
      <w:r w:rsidR="00E36B20" w:rsidRPr="00E36B20">
        <w:rPr>
          <w:rFonts w:eastAsia="MS Mincho"/>
          <w:b/>
          <w:lang w:val="en-GB"/>
        </w:rPr>
        <w:t xml:space="preserve"> </w:t>
      </w:r>
      <w:r w:rsidR="00E36B20">
        <w:rPr>
          <w:rFonts w:eastAsia="MS Mincho"/>
          <w:b/>
          <w:lang w:val="en-GB"/>
        </w:rPr>
        <w:t xml:space="preserve">in </w:t>
      </w:r>
      <w:r w:rsidR="00DC7908">
        <w:rPr>
          <w:rFonts w:eastAsia="MS Mincho"/>
          <w:b/>
          <w:lang w:val="en-GB"/>
        </w:rPr>
        <w:t>µ</w:t>
      </w:r>
      <w:r w:rsidR="00E36B20">
        <w:rPr>
          <w:rFonts w:eastAsia="MS Mincho"/>
          <w:b/>
          <w:lang w:val="en-GB"/>
        </w:rPr>
        <w:t xml:space="preserve">s and conversion to samples </w:t>
      </w:r>
    </w:p>
    <w:p w14:paraId="694A6283" w14:textId="1D3DEBDC" w:rsidR="00A07B87" w:rsidRDefault="00E36B20" w:rsidP="001B3706">
      <w:pPr>
        <w:spacing w:before="120" w:after="120"/>
        <w:rPr>
          <w:rFonts w:eastAsia="MS Mincho"/>
        </w:rPr>
      </w:pPr>
      <w:r>
        <w:rPr>
          <w:rFonts w:eastAsia="MS Mincho"/>
        </w:rPr>
        <w:t xml:space="preserve">The approach shown in [1] is to </w:t>
      </w:r>
      <w:r w:rsidR="00B032C2">
        <w:rPr>
          <w:rFonts w:eastAsia="MS Mincho"/>
        </w:rPr>
        <w:t xml:space="preserve">first add </w:t>
      </w:r>
      <w:r w:rsidR="00B032C2" w:rsidRPr="00790C41">
        <w:rPr>
          <w:rFonts w:eastAsia="MS Mincho"/>
        </w:rPr>
        <w:t xml:space="preserve">CP </w:t>
      </w:r>
      <w:r w:rsidR="00B032C2">
        <w:rPr>
          <w:rFonts w:eastAsia="MS Mincho"/>
        </w:rPr>
        <w:t>and</w:t>
      </w:r>
      <w:r w:rsidR="00B032C2" w:rsidRPr="00790C41">
        <w:rPr>
          <w:rFonts w:eastAsia="MS Mincho"/>
        </w:rPr>
        <w:t xml:space="preserve"> </w:t>
      </w:r>
      <w:proofErr w:type="spellStart"/>
      <w:r w:rsidR="00B032C2" w:rsidRPr="00790C41">
        <w:rPr>
          <w:rFonts w:eastAsia="MS Mincho"/>
        </w:rPr>
        <w:t>tp</w:t>
      </w:r>
      <w:r w:rsidR="00B032C2" w:rsidRPr="00790C41">
        <w:rPr>
          <w:rFonts w:eastAsia="MS Mincho"/>
          <w:vertAlign w:val="subscript"/>
        </w:rPr>
        <w:t>start</w:t>
      </w:r>
      <w:proofErr w:type="spellEnd"/>
      <w:r w:rsidR="00B032C2">
        <w:rPr>
          <w:rFonts w:eastAsia="MS Mincho"/>
          <w:vertAlign w:val="subscript"/>
        </w:rPr>
        <w:t xml:space="preserve"> </w:t>
      </w:r>
      <w:r w:rsidR="00B032C2">
        <w:rPr>
          <w:rFonts w:eastAsia="MS Mincho"/>
        </w:rPr>
        <w:t xml:space="preserve">both expressed </w:t>
      </w:r>
      <w:r w:rsidR="00B032C2" w:rsidRPr="00790C41">
        <w:rPr>
          <w:rFonts w:eastAsia="MS Mincho"/>
        </w:rPr>
        <w:t>µs</w:t>
      </w:r>
      <w:r w:rsidR="00B032C2">
        <w:rPr>
          <w:rFonts w:eastAsia="MS Mincho"/>
        </w:rPr>
        <w:t xml:space="preserve"> and then divide by T</w:t>
      </w:r>
      <w:r w:rsidR="00B032C2" w:rsidRPr="008E5BDB">
        <w:rPr>
          <w:rFonts w:eastAsia="MS Mincho"/>
          <w:vertAlign w:val="subscript"/>
        </w:rPr>
        <w:t>c</w:t>
      </w:r>
      <w:r w:rsidR="00B032C2">
        <w:rPr>
          <w:rFonts w:eastAsia="MS Mincho"/>
        </w:rPr>
        <w:t xml:space="preserve"> </w:t>
      </w:r>
      <w:r w:rsidR="008E5BDB">
        <w:rPr>
          <w:rFonts w:eastAsia="MS Mincho"/>
        </w:rPr>
        <w:t>so</w:t>
      </w:r>
      <w:r w:rsidR="00B032C2">
        <w:rPr>
          <w:rFonts w:eastAsia="MS Mincho"/>
        </w:rPr>
        <w:t xml:space="preserve"> to have the result in samples based on T</w:t>
      </w:r>
      <w:r w:rsidR="00B032C2" w:rsidRPr="008E5BDB">
        <w:rPr>
          <w:rFonts w:eastAsia="MS Mincho"/>
          <w:vertAlign w:val="subscript"/>
        </w:rPr>
        <w:t>c</w:t>
      </w:r>
      <w:r w:rsidR="00B032C2">
        <w:rPr>
          <w:rFonts w:eastAsia="MS Mincho"/>
        </w:rPr>
        <w:t xml:space="preserve"> sampling time. </w:t>
      </w:r>
    </w:p>
    <w:p w14:paraId="05E5F35B" w14:textId="31067ACB" w:rsidR="00B032C2" w:rsidRDefault="00B032C2" w:rsidP="00B032C2">
      <w:pPr>
        <w:pStyle w:val="TH"/>
        <w:spacing w:before="120" w:after="120"/>
        <w:rPr>
          <w:rFonts w:eastAsia="MS Mincho"/>
        </w:rPr>
      </w:pPr>
      <w:r>
        <w:rPr>
          <w:rFonts w:eastAsia="MS Mincho"/>
        </w:rPr>
        <w:t xml:space="preserve">Table 1 – determination of CP values in </w:t>
      </w:r>
      <w:r>
        <w:rPr>
          <w:rFonts w:eastAsia="MS Mincho" w:cs="Arial"/>
        </w:rPr>
        <w:t>µ</w:t>
      </w:r>
      <w:r>
        <w:rPr>
          <w:rFonts w:eastAsia="MS Mincho"/>
        </w:rPr>
        <w:t>s</w:t>
      </w:r>
    </w:p>
    <w:tbl>
      <w:tblPr>
        <w:tblStyle w:val="TableGrid"/>
        <w:tblW w:w="0" w:type="auto"/>
        <w:jc w:val="center"/>
        <w:tblLook w:val="04A0" w:firstRow="1" w:lastRow="0" w:firstColumn="1" w:lastColumn="0" w:noHBand="0" w:noVBand="1"/>
      </w:tblPr>
      <w:tblGrid>
        <w:gridCol w:w="740"/>
        <w:gridCol w:w="740"/>
        <w:gridCol w:w="925"/>
        <w:gridCol w:w="2315"/>
        <w:gridCol w:w="2500"/>
        <w:gridCol w:w="1300"/>
      </w:tblGrid>
      <w:tr w:rsidR="00477921" w:rsidRPr="00477921" w14:paraId="7C21F4B0" w14:textId="77777777" w:rsidTr="00477921">
        <w:trPr>
          <w:cantSplit/>
          <w:trHeight w:val="580"/>
          <w:jc w:val="center"/>
        </w:trPr>
        <w:tc>
          <w:tcPr>
            <w:tcW w:w="740" w:type="dxa"/>
            <w:vAlign w:val="center"/>
            <w:hideMark/>
          </w:tcPr>
          <w:p w14:paraId="4138D5E0" w14:textId="77777777" w:rsidR="00477921" w:rsidRPr="00477921" w:rsidRDefault="00477921" w:rsidP="00477921">
            <w:pPr>
              <w:spacing w:before="120" w:after="120"/>
              <w:jc w:val="center"/>
              <w:rPr>
                <w:rFonts w:eastAsia="MS Mincho"/>
                <w:b/>
                <w:bCs/>
              </w:rPr>
            </w:pPr>
            <w:r w:rsidRPr="00477921">
              <w:rPr>
                <w:rFonts w:eastAsia="MS Mincho"/>
                <w:b/>
                <w:bCs/>
              </w:rPr>
              <w:t>SCS</w:t>
            </w:r>
            <w:r w:rsidRPr="00477921">
              <w:rPr>
                <w:rFonts w:eastAsia="MS Mincho"/>
                <w:b/>
                <w:bCs/>
              </w:rPr>
              <w:br/>
              <w:t>[kHz]</w:t>
            </w:r>
          </w:p>
        </w:tc>
        <w:tc>
          <w:tcPr>
            <w:tcW w:w="740" w:type="dxa"/>
            <w:noWrap/>
            <w:vAlign w:val="center"/>
            <w:hideMark/>
          </w:tcPr>
          <w:p w14:paraId="3C71CD1D" w14:textId="77777777" w:rsidR="00477921" w:rsidRPr="00477921" w:rsidRDefault="00477921" w:rsidP="00477921">
            <w:pPr>
              <w:spacing w:before="120" w:after="120"/>
              <w:jc w:val="center"/>
              <w:rPr>
                <w:rFonts w:eastAsia="MS Mincho"/>
                <w:b/>
                <w:bCs/>
              </w:rPr>
            </w:pPr>
            <w:r w:rsidRPr="00477921">
              <w:rPr>
                <w:rFonts w:eastAsia="MS Mincho"/>
                <w:b/>
                <w:bCs/>
              </w:rPr>
              <w:t>µ</w:t>
            </w:r>
          </w:p>
        </w:tc>
        <w:tc>
          <w:tcPr>
            <w:tcW w:w="925" w:type="dxa"/>
            <w:noWrap/>
            <w:vAlign w:val="center"/>
            <w:hideMark/>
          </w:tcPr>
          <w:p w14:paraId="74D6AA19" w14:textId="7C017AD3" w:rsidR="00477921" w:rsidRPr="00477921" w:rsidRDefault="00477921" w:rsidP="00477921">
            <w:pPr>
              <w:spacing w:before="120" w:after="120"/>
              <w:jc w:val="center"/>
              <w:rPr>
                <w:rFonts w:eastAsia="MS Mincho"/>
                <w:b/>
                <w:bCs/>
              </w:rPr>
            </w:pPr>
            <w:r w:rsidRPr="00477921">
              <w:rPr>
                <w:rFonts w:eastAsia="MS Mincho"/>
                <w:b/>
                <w:bCs/>
              </w:rPr>
              <w:t>2</w:t>
            </w:r>
            <w:r w:rsidRPr="00477921">
              <w:rPr>
                <w:rFonts w:eastAsia="MS Mincho"/>
                <w:b/>
                <w:bCs/>
                <w:vertAlign w:val="superscript"/>
              </w:rPr>
              <w:t>-µ</w:t>
            </w:r>
          </w:p>
        </w:tc>
        <w:tc>
          <w:tcPr>
            <w:tcW w:w="2315" w:type="dxa"/>
            <w:vAlign w:val="center"/>
            <w:hideMark/>
          </w:tcPr>
          <w:p w14:paraId="6A4875BE" w14:textId="1C270E29" w:rsidR="00477921" w:rsidRPr="00477921" w:rsidRDefault="00477921" w:rsidP="00477921">
            <w:pPr>
              <w:spacing w:before="120" w:after="120"/>
              <w:jc w:val="center"/>
              <w:rPr>
                <w:rFonts w:eastAsia="MS Mincho"/>
                <w:b/>
                <w:bCs/>
              </w:rPr>
            </w:pPr>
            <w:r w:rsidRPr="00477921">
              <w:rPr>
                <w:rFonts w:eastAsia="MS Mincho"/>
                <w:b/>
                <w:bCs/>
              </w:rPr>
              <w:t>CP = 144*2</w:t>
            </w:r>
            <w:r w:rsidRPr="00477921">
              <w:rPr>
                <w:rFonts w:eastAsia="MS Mincho"/>
                <w:b/>
                <w:bCs/>
                <w:vertAlign w:val="superscript"/>
              </w:rPr>
              <w:t>-µ</w:t>
            </w:r>
            <w:r w:rsidRPr="00477921">
              <w:rPr>
                <w:rFonts w:eastAsia="MS Mincho"/>
                <w:b/>
                <w:bCs/>
              </w:rPr>
              <w:br/>
              <w:t>[# samples based on T</w:t>
            </w:r>
            <w:r w:rsidR="009A4343" w:rsidRPr="009A4343">
              <w:rPr>
                <w:rFonts w:eastAsia="MS Mincho"/>
                <w:b/>
                <w:bCs/>
                <w:vertAlign w:val="subscript"/>
              </w:rPr>
              <w:t>s</w:t>
            </w:r>
            <w:r w:rsidRPr="00477921">
              <w:rPr>
                <w:rFonts w:eastAsia="MS Mincho"/>
                <w:b/>
                <w:bCs/>
              </w:rPr>
              <w:t>]</w:t>
            </w:r>
          </w:p>
        </w:tc>
        <w:tc>
          <w:tcPr>
            <w:tcW w:w="2500" w:type="dxa"/>
            <w:vAlign w:val="center"/>
            <w:hideMark/>
          </w:tcPr>
          <w:p w14:paraId="78D9F32E" w14:textId="6619E326" w:rsidR="00477921" w:rsidRPr="00477921" w:rsidRDefault="00477921" w:rsidP="00477921">
            <w:pPr>
              <w:spacing w:before="120" w:after="120"/>
              <w:jc w:val="center"/>
              <w:rPr>
                <w:rFonts w:eastAsia="MS Mincho"/>
                <w:b/>
                <w:bCs/>
              </w:rPr>
            </w:pPr>
            <w:proofErr w:type="gramStart"/>
            <w:r w:rsidRPr="00477921">
              <w:rPr>
                <w:rFonts w:eastAsia="MS Mincho"/>
                <w:b/>
                <w:bCs/>
              </w:rPr>
              <w:t>CP(</w:t>
            </w:r>
            <w:proofErr w:type="gramEnd"/>
            <w:r w:rsidRPr="00477921">
              <w:rPr>
                <w:rFonts w:eastAsia="MS Mincho"/>
                <w:b/>
                <w:bCs/>
              </w:rPr>
              <w:t xml:space="preserve">*K </w:t>
            </w:r>
            <w:proofErr w:type="spellStart"/>
            <w:r w:rsidRPr="00477921">
              <w:rPr>
                <w:rFonts w:eastAsia="MS Mincho"/>
                <w:b/>
                <w:bCs/>
              </w:rPr>
              <w:t>i.e</w:t>
            </w:r>
            <w:proofErr w:type="spellEnd"/>
            <w:r w:rsidRPr="00477921">
              <w:rPr>
                <w:rFonts w:eastAsia="MS Mincho"/>
                <w:b/>
                <w:bCs/>
              </w:rPr>
              <w:t xml:space="preserve"> 64)</w:t>
            </w:r>
            <w:r w:rsidRPr="00477921">
              <w:rPr>
                <w:rFonts w:eastAsia="MS Mincho"/>
                <w:b/>
                <w:bCs/>
              </w:rPr>
              <w:br/>
              <w:t>[# samples based on T</w:t>
            </w:r>
            <w:r w:rsidR="009A4343" w:rsidRPr="009A4343">
              <w:rPr>
                <w:rFonts w:eastAsia="MS Mincho"/>
                <w:b/>
                <w:bCs/>
                <w:vertAlign w:val="subscript"/>
              </w:rPr>
              <w:t>c</w:t>
            </w:r>
            <w:r w:rsidRPr="00477921">
              <w:rPr>
                <w:rFonts w:eastAsia="MS Mincho"/>
                <w:b/>
                <w:bCs/>
              </w:rPr>
              <w:t>]</w:t>
            </w:r>
          </w:p>
        </w:tc>
        <w:tc>
          <w:tcPr>
            <w:tcW w:w="1300" w:type="dxa"/>
            <w:vAlign w:val="center"/>
            <w:hideMark/>
          </w:tcPr>
          <w:p w14:paraId="5C5320E6" w14:textId="44B9F56A" w:rsidR="00477921" w:rsidRPr="00477921" w:rsidRDefault="00477921" w:rsidP="00477921">
            <w:pPr>
              <w:spacing w:before="120" w:after="120"/>
              <w:jc w:val="center"/>
              <w:rPr>
                <w:rFonts w:eastAsia="MS Mincho"/>
                <w:b/>
                <w:bCs/>
              </w:rPr>
            </w:pPr>
            <w:r w:rsidRPr="00477921">
              <w:rPr>
                <w:rFonts w:eastAsia="MS Mincho"/>
                <w:b/>
                <w:bCs/>
              </w:rPr>
              <w:t>CP(*K*T</w:t>
            </w:r>
            <w:r w:rsidRPr="009A4343">
              <w:rPr>
                <w:rFonts w:eastAsia="MS Mincho"/>
                <w:b/>
                <w:bCs/>
                <w:vertAlign w:val="subscript"/>
              </w:rPr>
              <w:t>c</w:t>
            </w:r>
            <w:r w:rsidRPr="00477921">
              <w:rPr>
                <w:rFonts w:eastAsia="MS Mincho"/>
                <w:b/>
                <w:bCs/>
              </w:rPr>
              <w:t>)</w:t>
            </w:r>
            <w:r w:rsidRPr="00477921">
              <w:rPr>
                <w:rFonts w:eastAsia="MS Mincho"/>
                <w:b/>
                <w:bCs/>
              </w:rPr>
              <w:br/>
              <w:t>[</w:t>
            </w:r>
            <w:r w:rsidR="00B032C2">
              <w:rPr>
                <w:rFonts w:eastAsia="MS Mincho"/>
                <w:b/>
                <w:bCs/>
              </w:rPr>
              <w:t>µ</w:t>
            </w:r>
            <w:r w:rsidRPr="00477921">
              <w:rPr>
                <w:rFonts w:eastAsia="MS Mincho"/>
                <w:b/>
                <w:bCs/>
              </w:rPr>
              <w:t>s]</w:t>
            </w:r>
          </w:p>
        </w:tc>
      </w:tr>
      <w:tr w:rsidR="00053FA6" w:rsidRPr="00477921" w14:paraId="5935641F" w14:textId="77777777" w:rsidTr="00180330">
        <w:trPr>
          <w:cantSplit/>
          <w:trHeight w:val="290"/>
          <w:jc w:val="center"/>
        </w:trPr>
        <w:tc>
          <w:tcPr>
            <w:tcW w:w="740" w:type="dxa"/>
            <w:noWrap/>
            <w:vAlign w:val="center"/>
            <w:hideMark/>
          </w:tcPr>
          <w:p w14:paraId="3DB4FBAC" w14:textId="77777777" w:rsidR="00053FA6" w:rsidRPr="00477921" w:rsidRDefault="00053FA6" w:rsidP="00053FA6">
            <w:pPr>
              <w:spacing w:before="120" w:after="120"/>
              <w:jc w:val="center"/>
              <w:rPr>
                <w:rFonts w:eastAsia="MS Mincho"/>
              </w:rPr>
            </w:pPr>
            <w:r w:rsidRPr="00477921">
              <w:rPr>
                <w:rFonts w:eastAsia="MS Mincho"/>
              </w:rPr>
              <w:t>15</w:t>
            </w:r>
          </w:p>
        </w:tc>
        <w:tc>
          <w:tcPr>
            <w:tcW w:w="740" w:type="dxa"/>
            <w:noWrap/>
            <w:vAlign w:val="center"/>
            <w:hideMark/>
          </w:tcPr>
          <w:p w14:paraId="6327D983" w14:textId="77777777" w:rsidR="00053FA6" w:rsidRPr="00477921" w:rsidRDefault="00053FA6" w:rsidP="00053FA6">
            <w:pPr>
              <w:spacing w:before="120" w:after="120"/>
              <w:jc w:val="center"/>
              <w:rPr>
                <w:rFonts w:eastAsia="MS Mincho"/>
              </w:rPr>
            </w:pPr>
            <w:r w:rsidRPr="00477921">
              <w:rPr>
                <w:rFonts w:eastAsia="MS Mincho"/>
              </w:rPr>
              <w:t>0</w:t>
            </w:r>
          </w:p>
        </w:tc>
        <w:tc>
          <w:tcPr>
            <w:tcW w:w="925" w:type="dxa"/>
            <w:noWrap/>
            <w:vAlign w:val="center"/>
            <w:hideMark/>
          </w:tcPr>
          <w:p w14:paraId="0AD0633D" w14:textId="77777777" w:rsidR="00053FA6" w:rsidRPr="00477921" w:rsidRDefault="00053FA6" w:rsidP="00053FA6">
            <w:pPr>
              <w:spacing w:before="120" w:after="120"/>
              <w:jc w:val="center"/>
              <w:rPr>
                <w:rFonts w:eastAsia="MS Mincho"/>
              </w:rPr>
            </w:pPr>
            <w:r w:rsidRPr="00477921">
              <w:rPr>
                <w:rFonts w:eastAsia="MS Mincho"/>
              </w:rPr>
              <w:t>1</w:t>
            </w:r>
          </w:p>
        </w:tc>
        <w:tc>
          <w:tcPr>
            <w:tcW w:w="2315" w:type="dxa"/>
            <w:noWrap/>
            <w:vAlign w:val="center"/>
            <w:hideMark/>
          </w:tcPr>
          <w:p w14:paraId="777BDD2B" w14:textId="3B695511" w:rsidR="00053FA6" w:rsidRPr="00477921" w:rsidRDefault="00053FA6" w:rsidP="00053FA6">
            <w:pPr>
              <w:spacing w:before="120" w:after="120"/>
              <w:jc w:val="center"/>
              <w:rPr>
                <w:rFonts w:eastAsia="MS Mincho"/>
              </w:rPr>
            </w:pPr>
            <w:r>
              <w:rPr>
                <w:rFonts w:eastAsia="MS Mincho"/>
              </w:rPr>
              <w:t>144</w:t>
            </w:r>
          </w:p>
        </w:tc>
        <w:tc>
          <w:tcPr>
            <w:tcW w:w="2500" w:type="dxa"/>
            <w:noWrap/>
            <w:vAlign w:val="center"/>
            <w:hideMark/>
          </w:tcPr>
          <w:p w14:paraId="65E0BBCC" w14:textId="549522C9" w:rsidR="00053FA6" w:rsidRPr="00477921" w:rsidRDefault="00053FA6" w:rsidP="00053FA6">
            <w:pPr>
              <w:spacing w:before="120" w:after="120"/>
              <w:jc w:val="center"/>
              <w:rPr>
                <w:rFonts w:eastAsia="MS Mincho"/>
              </w:rPr>
            </w:pPr>
            <w:r>
              <w:rPr>
                <w:rFonts w:eastAsia="MS Mincho"/>
              </w:rPr>
              <w:t>9216</w:t>
            </w:r>
          </w:p>
        </w:tc>
        <w:tc>
          <w:tcPr>
            <w:tcW w:w="1300" w:type="dxa"/>
            <w:noWrap/>
            <w:hideMark/>
          </w:tcPr>
          <w:p w14:paraId="799160A4" w14:textId="17CFD492" w:rsidR="00053FA6" w:rsidRPr="00477921" w:rsidRDefault="00053FA6" w:rsidP="00053FA6">
            <w:pPr>
              <w:spacing w:before="120" w:after="120"/>
              <w:jc w:val="center"/>
              <w:rPr>
                <w:rFonts w:eastAsia="MS Mincho"/>
              </w:rPr>
            </w:pPr>
            <w:r w:rsidRPr="00640BCD">
              <w:t>4.6875</w:t>
            </w:r>
          </w:p>
        </w:tc>
      </w:tr>
      <w:tr w:rsidR="00053FA6" w:rsidRPr="00477921" w14:paraId="51AC66EE" w14:textId="77777777" w:rsidTr="00180330">
        <w:trPr>
          <w:cantSplit/>
          <w:trHeight w:val="290"/>
          <w:jc w:val="center"/>
        </w:trPr>
        <w:tc>
          <w:tcPr>
            <w:tcW w:w="740" w:type="dxa"/>
            <w:noWrap/>
            <w:vAlign w:val="center"/>
            <w:hideMark/>
          </w:tcPr>
          <w:p w14:paraId="704ECC81" w14:textId="77777777" w:rsidR="00053FA6" w:rsidRPr="00477921" w:rsidRDefault="00053FA6" w:rsidP="00053FA6">
            <w:pPr>
              <w:spacing w:before="120" w:after="120"/>
              <w:jc w:val="center"/>
              <w:rPr>
                <w:rFonts w:eastAsia="MS Mincho"/>
              </w:rPr>
            </w:pPr>
            <w:r w:rsidRPr="00477921">
              <w:rPr>
                <w:rFonts w:eastAsia="MS Mincho"/>
              </w:rPr>
              <w:t>30</w:t>
            </w:r>
          </w:p>
        </w:tc>
        <w:tc>
          <w:tcPr>
            <w:tcW w:w="740" w:type="dxa"/>
            <w:noWrap/>
            <w:vAlign w:val="center"/>
            <w:hideMark/>
          </w:tcPr>
          <w:p w14:paraId="1A086980" w14:textId="77777777" w:rsidR="00053FA6" w:rsidRPr="00477921" w:rsidRDefault="00053FA6" w:rsidP="00053FA6">
            <w:pPr>
              <w:spacing w:before="120" w:after="120"/>
              <w:jc w:val="center"/>
              <w:rPr>
                <w:rFonts w:eastAsia="MS Mincho"/>
              </w:rPr>
            </w:pPr>
            <w:r w:rsidRPr="00477921">
              <w:rPr>
                <w:rFonts w:eastAsia="MS Mincho"/>
              </w:rPr>
              <w:t>1</w:t>
            </w:r>
          </w:p>
        </w:tc>
        <w:tc>
          <w:tcPr>
            <w:tcW w:w="925" w:type="dxa"/>
            <w:noWrap/>
            <w:vAlign w:val="center"/>
            <w:hideMark/>
          </w:tcPr>
          <w:p w14:paraId="4FC4180F" w14:textId="77777777" w:rsidR="00053FA6" w:rsidRPr="00477921" w:rsidRDefault="00053FA6" w:rsidP="00053FA6">
            <w:pPr>
              <w:spacing w:before="120" w:after="120"/>
              <w:jc w:val="center"/>
              <w:rPr>
                <w:rFonts w:eastAsia="MS Mincho"/>
              </w:rPr>
            </w:pPr>
            <w:r w:rsidRPr="00477921">
              <w:rPr>
                <w:rFonts w:eastAsia="MS Mincho"/>
              </w:rPr>
              <w:t>0.5</w:t>
            </w:r>
          </w:p>
        </w:tc>
        <w:tc>
          <w:tcPr>
            <w:tcW w:w="2315" w:type="dxa"/>
            <w:noWrap/>
            <w:vAlign w:val="center"/>
            <w:hideMark/>
          </w:tcPr>
          <w:p w14:paraId="30DBD902" w14:textId="52F13B2D" w:rsidR="00053FA6" w:rsidRPr="00477921" w:rsidRDefault="00053FA6" w:rsidP="00053FA6">
            <w:pPr>
              <w:spacing w:before="120" w:after="120"/>
              <w:jc w:val="center"/>
              <w:rPr>
                <w:rFonts w:eastAsia="MS Mincho"/>
              </w:rPr>
            </w:pPr>
            <w:r>
              <w:rPr>
                <w:rFonts w:eastAsia="MS Mincho"/>
              </w:rPr>
              <w:t>72</w:t>
            </w:r>
          </w:p>
        </w:tc>
        <w:tc>
          <w:tcPr>
            <w:tcW w:w="2500" w:type="dxa"/>
            <w:noWrap/>
            <w:vAlign w:val="center"/>
            <w:hideMark/>
          </w:tcPr>
          <w:p w14:paraId="7D20E83B" w14:textId="78644F8F" w:rsidR="00053FA6" w:rsidRPr="00477921" w:rsidRDefault="00053FA6" w:rsidP="00053FA6">
            <w:pPr>
              <w:spacing w:before="120" w:after="120"/>
              <w:jc w:val="center"/>
              <w:rPr>
                <w:rFonts w:eastAsia="MS Mincho"/>
              </w:rPr>
            </w:pPr>
            <w:r>
              <w:rPr>
                <w:rFonts w:eastAsia="MS Mincho"/>
              </w:rPr>
              <w:t>4608</w:t>
            </w:r>
          </w:p>
        </w:tc>
        <w:tc>
          <w:tcPr>
            <w:tcW w:w="1300" w:type="dxa"/>
            <w:noWrap/>
            <w:hideMark/>
          </w:tcPr>
          <w:p w14:paraId="727A1CB6" w14:textId="1B1AB0B8" w:rsidR="00053FA6" w:rsidRPr="00477921" w:rsidRDefault="00053FA6" w:rsidP="00053FA6">
            <w:pPr>
              <w:spacing w:before="120" w:after="120"/>
              <w:jc w:val="center"/>
              <w:rPr>
                <w:rFonts w:eastAsia="MS Mincho"/>
              </w:rPr>
            </w:pPr>
            <w:r w:rsidRPr="00640BCD">
              <w:t>2.34375</w:t>
            </w:r>
          </w:p>
        </w:tc>
      </w:tr>
      <w:tr w:rsidR="00053FA6" w:rsidRPr="00477921" w14:paraId="7922EFF9" w14:textId="77777777" w:rsidTr="00180330">
        <w:trPr>
          <w:cantSplit/>
          <w:trHeight w:val="290"/>
          <w:jc w:val="center"/>
        </w:trPr>
        <w:tc>
          <w:tcPr>
            <w:tcW w:w="740" w:type="dxa"/>
            <w:noWrap/>
            <w:vAlign w:val="center"/>
            <w:hideMark/>
          </w:tcPr>
          <w:p w14:paraId="5DF59931" w14:textId="77777777" w:rsidR="00053FA6" w:rsidRPr="00477921" w:rsidRDefault="00053FA6" w:rsidP="00053FA6">
            <w:pPr>
              <w:spacing w:before="120" w:after="120"/>
              <w:jc w:val="center"/>
              <w:rPr>
                <w:rFonts w:eastAsia="MS Mincho"/>
              </w:rPr>
            </w:pPr>
            <w:r w:rsidRPr="00477921">
              <w:rPr>
                <w:rFonts w:eastAsia="MS Mincho"/>
              </w:rPr>
              <w:t>60</w:t>
            </w:r>
          </w:p>
        </w:tc>
        <w:tc>
          <w:tcPr>
            <w:tcW w:w="740" w:type="dxa"/>
            <w:noWrap/>
            <w:vAlign w:val="center"/>
            <w:hideMark/>
          </w:tcPr>
          <w:p w14:paraId="3202D9BF" w14:textId="77777777" w:rsidR="00053FA6" w:rsidRPr="00477921" w:rsidRDefault="00053FA6" w:rsidP="00053FA6">
            <w:pPr>
              <w:spacing w:before="120" w:after="120"/>
              <w:jc w:val="center"/>
              <w:rPr>
                <w:rFonts w:eastAsia="MS Mincho"/>
              </w:rPr>
            </w:pPr>
            <w:r w:rsidRPr="00477921">
              <w:rPr>
                <w:rFonts w:eastAsia="MS Mincho"/>
              </w:rPr>
              <w:t>2</w:t>
            </w:r>
          </w:p>
        </w:tc>
        <w:tc>
          <w:tcPr>
            <w:tcW w:w="925" w:type="dxa"/>
            <w:noWrap/>
            <w:vAlign w:val="center"/>
            <w:hideMark/>
          </w:tcPr>
          <w:p w14:paraId="32685246" w14:textId="77777777" w:rsidR="00053FA6" w:rsidRPr="00477921" w:rsidRDefault="00053FA6" w:rsidP="00053FA6">
            <w:pPr>
              <w:spacing w:before="120" w:after="120"/>
              <w:jc w:val="center"/>
              <w:rPr>
                <w:rFonts w:eastAsia="MS Mincho"/>
              </w:rPr>
            </w:pPr>
            <w:r w:rsidRPr="00477921">
              <w:rPr>
                <w:rFonts w:eastAsia="MS Mincho"/>
              </w:rPr>
              <w:t>0.25</w:t>
            </w:r>
          </w:p>
        </w:tc>
        <w:tc>
          <w:tcPr>
            <w:tcW w:w="2315" w:type="dxa"/>
            <w:noWrap/>
            <w:vAlign w:val="center"/>
            <w:hideMark/>
          </w:tcPr>
          <w:p w14:paraId="672911C2" w14:textId="706B0469" w:rsidR="00053FA6" w:rsidRPr="00477921" w:rsidRDefault="00053FA6" w:rsidP="00053FA6">
            <w:pPr>
              <w:spacing w:before="120" w:after="120"/>
              <w:jc w:val="center"/>
              <w:rPr>
                <w:rFonts w:eastAsia="MS Mincho"/>
              </w:rPr>
            </w:pPr>
            <w:r>
              <w:rPr>
                <w:rFonts w:eastAsia="MS Mincho"/>
              </w:rPr>
              <w:t>36</w:t>
            </w:r>
          </w:p>
        </w:tc>
        <w:tc>
          <w:tcPr>
            <w:tcW w:w="2500" w:type="dxa"/>
            <w:noWrap/>
            <w:vAlign w:val="center"/>
            <w:hideMark/>
          </w:tcPr>
          <w:p w14:paraId="2D9B2083" w14:textId="3B4D1949" w:rsidR="00053FA6" w:rsidRPr="00477921" w:rsidRDefault="00053FA6" w:rsidP="00053FA6">
            <w:pPr>
              <w:spacing w:before="120" w:after="120"/>
              <w:jc w:val="center"/>
              <w:rPr>
                <w:rFonts w:eastAsia="MS Mincho"/>
              </w:rPr>
            </w:pPr>
            <w:r>
              <w:rPr>
                <w:rFonts w:eastAsia="MS Mincho"/>
              </w:rPr>
              <w:t>2304</w:t>
            </w:r>
          </w:p>
        </w:tc>
        <w:tc>
          <w:tcPr>
            <w:tcW w:w="1300" w:type="dxa"/>
            <w:noWrap/>
            <w:hideMark/>
          </w:tcPr>
          <w:p w14:paraId="333AFDAF" w14:textId="69FA47DA" w:rsidR="00053FA6" w:rsidRPr="00477921" w:rsidRDefault="00053FA6" w:rsidP="00053FA6">
            <w:pPr>
              <w:spacing w:before="120" w:after="120"/>
              <w:jc w:val="center"/>
              <w:rPr>
                <w:rFonts w:eastAsia="MS Mincho"/>
              </w:rPr>
            </w:pPr>
            <w:r w:rsidRPr="00640BCD">
              <w:t>1.171875</w:t>
            </w:r>
          </w:p>
        </w:tc>
      </w:tr>
    </w:tbl>
    <w:p w14:paraId="0F8BEC5B" w14:textId="3D7E96C4" w:rsidR="00477921" w:rsidRDefault="00477921" w:rsidP="001B3706">
      <w:pPr>
        <w:spacing w:before="120" w:after="120"/>
        <w:rPr>
          <w:rFonts w:eastAsia="MS Mincho"/>
        </w:rPr>
      </w:pPr>
    </w:p>
    <w:p w14:paraId="338FABAD" w14:textId="0B24916B" w:rsidR="00DC7908" w:rsidRDefault="008E5BDB" w:rsidP="001B3706">
      <w:pPr>
        <w:spacing w:before="120" w:after="120"/>
        <w:rPr>
          <w:rFonts w:eastAsia="MS Mincho"/>
          <w:lang w:eastAsia="en-US"/>
        </w:rPr>
      </w:pPr>
      <w:r w:rsidRPr="008E5BDB">
        <w:rPr>
          <w:rFonts w:eastAsia="MS Mincho"/>
        </w:rPr>
        <w:t xml:space="preserve">As shown in Table 2, </w:t>
      </w:r>
      <w:r>
        <w:rPr>
          <w:rFonts w:eastAsia="MS Mincho"/>
        </w:rPr>
        <w:t>d</w:t>
      </w:r>
      <w:r w:rsidR="00C115DF">
        <w:rPr>
          <w:rFonts w:eastAsia="MS Mincho"/>
        </w:rPr>
        <w:t xml:space="preserve">epending on the </w:t>
      </w:r>
      <w:r w:rsidR="00DC7908">
        <w:rPr>
          <w:rFonts w:eastAsia="MS Mincho"/>
        </w:rPr>
        <w:t xml:space="preserve">approximation made on the </w:t>
      </w:r>
      <w:r w:rsidR="00C115DF">
        <w:rPr>
          <w:rFonts w:eastAsia="MS Mincho"/>
        </w:rPr>
        <w:t xml:space="preserve">CP value used </w:t>
      </w:r>
      <w:r w:rsidR="00DC7908">
        <w:rPr>
          <w:rFonts w:eastAsia="MS Mincho"/>
        </w:rPr>
        <w:t xml:space="preserve">the number of samples corresponding to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sidR="00DC7908">
        <w:rPr>
          <w:rFonts w:eastAsia="MS Mincho"/>
          <w:lang w:eastAsia="en-US"/>
        </w:rPr>
        <w:t xml:space="preserve"> may be significantly different as shown in Table 2 for the 3 following cases:</w:t>
      </w:r>
    </w:p>
    <w:p w14:paraId="3C6ABADD" w14:textId="0F6D8D1B" w:rsidR="00C115DF" w:rsidRDefault="00DC7908" w:rsidP="00DC7908">
      <w:pPr>
        <w:pStyle w:val="ListParagraph"/>
        <w:numPr>
          <w:ilvl w:val="0"/>
          <w:numId w:val="18"/>
        </w:numPr>
        <w:spacing w:before="120" w:after="120"/>
        <w:ind w:leftChars="0"/>
        <w:rPr>
          <w:rFonts w:eastAsia="MS Mincho"/>
        </w:rPr>
      </w:pPr>
      <w:r>
        <w:rPr>
          <w:rFonts w:eastAsia="MS Mincho"/>
          <w:lang w:eastAsia="en-US"/>
        </w:rPr>
        <w:t>F</w:t>
      </w:r>
      <w:r w:rsidRPr="00DC7908">
        <w:rPr>
          <w:rFonts w:eastAsia="MS Mincho"/>
          <w:lang w:eastAsia="en-US"/>
        </w:rPr>
        <w:t>loating-point value of CP limited to 3 decimals</w:t>
      </w:r>
      <w:r w:rsidR="00D13D88">
        <w:rPr>
          <w:rFonts w:eastAsia="MS Mincho"/>
          <w:lang w:eastAsia="en-US"/>
        </w:rPr>
        <w:t xml:space="preserve"> -</w:t>
      </w:r>
      <w:r>
        <w:rPr>
          <w:rFonts w:eastAsia="MS Mincho"/>
          <w:lang w:eastAsia="en-US"/>
        </w:rPr>
        <w:t xml:space="preserve"> (</w:t>
      </w:r>
      <w:bookmarkStart w:id="2" w:name="_Hlk71050053"/>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 xml:space="preserve">t </m:t>
            </m:r>
          </m:e>
        </m:acc>
      </m:oMath>
      <w:bookmarkEnd w:id="2"/>
      <w:r w:rsidR="00D13D88">
        <w:rPr>
          <w:rFonts w:eastAsia="MS Mincho"/>
          <w:lang w:eastAsia="en-US"/>
        </w:rPr>
        <w:t xml:space="preserve">= </w:t>
      </w:r>
      <w:r w:rsidR="00053FA6" w:rsidRPr="00053FA6">
        <w:rPr>
          <w:rFonts w:eastAsia="MS Mincho"/>
          <w:lang w:eastAsia="en-US"/>
        </w:rPr>
        <w:t>5281</w:t>
      </w:r>
      <w:r w:rsidR="00D13D88">
        <w:rPr>
          <w:rFonts w:eastAsia="MS Mincho"/>
          <w:lang w:eastAsia="en-US"/>
        </w:rPr>
        <w:t xml:space="preserve"> samples</w:t>
      </w:r>
      <w:r>
        <w:rPr>
          <w:rFonts w:eastAsia="MS Mincho"/>
          <w:lang w:eastAsia="en-US"/>
        </w:rPr>
        <w:t>)</w:t>
      </w:r>
    </w:p>
    <w:p w14:paraId="4ABB8CEE" w14:textId="4FE8FD13" w:rsidR="00DC7908" w:rsidRDefault="00DC7908" w:rsidP="00DC7908">
      <w:pPr>
        <w:pStyle w:val="ListParagraph"/>
        <w:numPr>
          <w:ilvl w:val="0"/>
          <w:numId w:val="18"/>
        </w:numPr>
        <w:spacing w:before="120" w:after="120"/>
        <w:ind w:leftChars="0"/>
        <w:rPr>
          <w:rFonts w:eastAsia="MS Mincho"/>
        </w:rPr>
      </w:pPr>
      <w:r>
        <w:rPr>
          <w:rFonts w:eastAsia="MS Mincho"/>
          <w:lang w:eastAsia="en-US"/>
        </w:rPr>
        <w:t xml:space="preserve">Integer value based </w:t>
      </w:r>
      <w:r w:rsidR="006742D4">
        <w:rPr>
          <w:rFonts w:eastAsia="MS Mincho"/>
          <w:lang w:eastAsia="en-US"/>
        </w:rPr>
        <w:t>on</w:t>
      </w:r>
      <w:r>
        <w:rPr>
          <w:rFonts w:eastAsia="MS Mincho"/>
          <w:lang w:eastAsia="en-US"/>
        </w:rPr>
        <w:t xml:space="preserve"> </w:t>
      </w:r>
      <w:proofErr w:type="gramStart"/>
      <w:r>
        <w:rPr>
          <w:rFonts w:eastAsia="MS Mincho"/>
          <w:lang w:eastAsia="en-US"/>
        </w:rPr>
        <w:t>floor(</w:t>
      </w:r>
      <w:proofErr w:type="gramEnd"/>
      <w:r>
        <w:rPr>
          <w:rFonts w:eastAsia="MS Mincho"/>
          <w:lang w:eastAsia="en-US"/>
        </w:rPr>
        <w:t>CP)</w:t>
      </w:r>
      <w:r w:rsidR="006742D4">
        <w:rPr>
          <w:rFonts w:eastAsia="MS Mincho"/>
          <w:lang w:eastAsia="en-US"/>
        </w:rPr>
        <w:t xml:space="preserve"> or </w:t>
      </w:r>
      <w:r w:rsidR="006742D4" w:rsidRPr="006742D4">
        <w:rPr>
          <w:rFonts w:ascii="Cambria Math" w:eastAsia="MS Mincho" w:hAnsi="Cambria Math" w:cs="Cambria Math"/>
          <w:lang w:eastAsia="en-US"/>
        </w:rPr>
        <w:t>⌊</w:t>
      </w:r>
      <w:r w:rsidR="006742D4" w:rsidRPr="006742D4">
        <w:rPr>
          <w:rFonts w:eastAsia="MS Mincho"/>
          <w:lang w:eastAsia="en-US"/>
        </w:rPr>
        <w:t>CP</w:t>
      </w:r>
      <w:r w:rsidR="006742D4" w:rsidRPr="006742D4">
        <w:rPr>
          <w:rFonts w:ascii="Cambria Math" w:eastAsia="MS Mincho" w:hAnsi="Cambria Math" w:cs="Cambria Math"/>
          <w:lang w:eastAsia="en-US"/>
        </w:rPr>
        <w:t>⌋</w:t>
      </w:r>
      <w:r w:rsidR="00D13D88">
        <w:rPr>
          <w:rFonts w:eastAsia="MS Mincho"/>
          <w:lang w:eastAsia="en-US"/>
        </w:rPr>
        <w:t xml:space="preserve"> -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 xml:space="preserve">t </m:t>
            </m:r>
          </m:e>
        </m:acc>
      </m:oMath>
      <w:r w:rsidR="00D13D88">
        <w:rPr>
          <w:rFonts w:eastAsia="MS Mincho"/>
          <w:lang w:eastAsia="en-US"/>
        </w:rPr>
        <w:t xml:space="preserve">=  </w:t>
      </w:r>
      <w:r w:rsidR="00053FA6" w:rsidRPr="00053FA6">
        <w:rPr>
          <w:rFonts w:eastAsia="MS Mincho"/>
          <w:lang w:eastAsia="en-US"/>
        </w:rPr>
        <w:t>3931</w:t>
      </w:r>
      <w:r w:rsidR="00D13D88">
        <w:rPr>
          <w:rFonts w:eastAsia="MS Mincho"/>
          <w:lang w:eastAsia="en-US"/>
        </w:rPr>
        <w:t xml:space="preserve"> samples)</w:t>
      </w:r>
    </w:p>
    <w:p w14:paraId="1CCE3692" w14:textId="279139F6" w:rsidR="00DC7908" w:rsidRDefault="00DC7908" w:rsidP="0055512D">
      <w:pPr>
        <w:pStyle w:val="ListParagraph"/>
        <w:numPr>
          <w:ilvl w:val="0"/>
          <w:numId w:val="18"/>
        </w:numPr>
        <w:spacing w:before="120" w:after="120"/>
        <w:ind w:leftChars="0"/>
        <w:rPr>
          <w:rFonts w:eastAsia="MS Mincho"/>
        </w:rPr>
      </w:pPr>
      <w:r w:rsidRPr="00DC7908">
        <w:rPr>
          <w:rFonts w:eastAsia="MS Mincho"/>
        </w:rPr>
        <w:t xml:space="preserve">Integer value based </w:t>
      </w:r>
      <w:r w:rsidR="006742D4">
        <w:rPr>
          <w:rFonts w:eastAsia="MS Mincho"/>
        </w:rPr>
        <w:t>on</w:t>
      </w:r>
      <w:r w:rsidRPr="00DC7908">
        <w:rPr>
          <w:rFonts w:eastAsia="MS Mincho"/>
        </w:rPr>
        <w:t xml:space="preserve"> </w:t>
      </w:r>
      <w:proofErr w:type="gramStart"/>
      <w:r>
        <w:rPr>
          <w:rFonts w:eastAsia="MS Mincho"/>
        </w:rPr>
        <w:t>ceil</w:t>
      </w:r>
      <w:r w:rsidRPr="00DC7908">
        <w:rPr>
          <w:rFonts w:eastAsia="MS Mincho"/>
        </w:rPr>
        <w:t>(</w:t>
      </w:r>
      <w:proofErr w:type="gramEnd"/>
      <w:r w:rsidRPr="00DC7908">
        <w:rPr>
          <w:rFonts w:eastAsia="MS Mincho"/>
        </w:rPr>
        <w:t>CP)</w:t>
      </w:r>
      <w:r w:rsidR="006742D4" w:rsidRPr="006742D4">
        <w:rPr>
          <w:rFonts w:eastAsia="MS Mincho"/>
        </w:rPr>
        <w:t xml:space="preserve"> or </w:t>
      </w:r>
      <w:r w:rsidR="006742D4">
        <w:rPr>
          <w:rFonts w:ascii="Cambria Math" w:eastAsia="MS Mincho" w:hAnsi="Cambria Math" w:cs="Cambria Math"/>
        </w:rPr>
        <w:t>⌈</w:t>
      </w:r>
      <w:r w:rsidR="006742D4" w:rsidRPr="006742D4">
        <w:rPr>
          <w:rFonts w:eastAsia="MS Mincho"/>
        </w:rPr>
        <w:t>CP</w:t>
      </w:r>
      <w:r w:rsidR="006742D4">
        <w:rPr>
          <w:rFonts w:ascii="Cambria Math" w:eastAsia="MS Mincho" w:hAnsi="Cambria Math" w:cs="Cambria Math"/>
        </w:rPr>
        <w:t>⌉</w:t>
      </w:r>
      <w:r w:rsidR="006742D4" w:rsidRPr="006742D4">
        <w:rPr>
          <w:rFonts w:eastAsia="MS Mincho"/>
        </w:rPr>
        <w:t xml:space="preserve"> </w:t>
      </w:r>
      <w:r w:rsidR="00D13D88">
        <w:rPr>
          <w:rFonts w:eastAsia="MS Mincho"/>
          <w:lang w:eastAsia="en-US"/>
        </w:rPr>
        <w:t xml:space="preserve"> -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 xml:space="preserve">t </m:t>
            </m:r>
          </m:e>
        </m:acc>
      </m:oMath>
      <w:r w:rsidR="00D13D88">
        <w:rPr>
          <w:rFonts w:eastAsia="MS Mincho"/>
          <w:lang w:eastAsia="en-US"/>
        </w:rPr>
        <w:t xml:space="preserve">=  </w:t>
      </w:r>
      <w:r w:rsidR="00053FA6" w:rsidRPr="00053FA6">
        <w:rPr>
          <w:rFonts w:eastAsia="MS Mincho"/>
          <w:lang w:eastAsia="en-US"/>
        </w:rPr>
        <w:t>5897</w:t>
      </w:r>
      <w:r w:rsidR="00D13D88">
        <w:rPr>
          <w:rFonts w:eastAsia="MS Mincho"/>
          <w:lang w:eastAsia="en-US"/>
        </w:rPr>
        <w:t xml:space="preserve"> samples)</w:t>
      </w:r>
    </w:p>
    <w:p w14:paraId="03B8E97A" w14:textId="77777777" w:rsidR="00DC7908" w:rsidRPr="00DC7908" w:rsidRDefault="00DC7908" w:rsidP="00DC7908">
      <w:pPr>
        <w:spacing w:before="120" w:after="120"/>
        <w:rPr>
          <w:rFonts w:eastAsia="MS Mincho"/>
        </w:rPr>
      </w:pPr>
    </w:p>
    <w:p w14:paraId="5CC5B8FA" w14:textId="6401A8DD" w:rsidR="00B032C2" w:rsidRDefault="00B032C2" w:rsidP="00B032C2">
      <w:pPr>
        <w:pStyle w:val="TH"/>
        <w:spacing w:before="120" w:after="120"/>
        <w:rPr>
          <w:rFonts w:eastAsia="MS Mincho"/>
        </w:rPr>
      </w:pPr>
      <w:r>
        <w:rPr>
          <w:rFonts w:eastAsia="MS Mincho"/>
        </w:rPr>
        <w:t xml:space="preserve">Table 2 – </w:t>
      </w:r>
      <w:r w:rsidR="00F85722">
        <w:rPr>
          <w:rFonts w:eastAsia="MS Mincho"/>
        </w:rPr>
        <w:t>D</w:t>
      </w:r>
      <w:r>
        <w:rPr>
          <w:rFonts w:eastAsia="MS Mincho"/>
        </w:rPr>
        <w:t xml:space="preserve">etermination of </w:t>
      </w:r>
      <w:proofErr w:type="spellStart"/>
      <w:r w:rsidR="00F85722" w:rsidRPr="00F85722">
        <w:rPr>
          <w:rFonts w:eastAsia="MS Mincho"/>
        </w:rPr>
        <w:t>of</w:t>
      </w:r>
      <w:proofErr w:type="spellEnd"/>
      <w:r w:rsidR="00F85722" w:rsidRPr="00F85722">
        <w:rPr>
          <w:rFonts w:eastAsia="MS Mincho"/>
        </w:rPr>
        <w:t xml:space="preserve"> </w:t>
      </w:r>
      <m:oMath>
        <m:r>
          <m:rPr>
            <m:sty m:val="bi"/>
          </m:rPr>
          <w:rPr>
            <w:rFonts w:ascii="Cambria Math" w:eastAsia="MS Mincho"/>
          </w:rPr>
          <m:t>Δ</m:t>
        </m:r>
        <m:acc>
          <m:accPr>
            <m:chr m:val="̃"/>
            <m:ctrlPr>
              <w:rPr>
                <w:rFonts w:ascii="Cambria Math" w:eastAsia="MS Mincho" w:hAnsi="Cambria Math"/>
                <w:i/>
                <w:lang w:eastAsia="en-US"/>
              </w:rPr>
            </m:ctrlPr>
          </m:accPr>
          <m:e>
            <m:r>
              <m:rPr>
                <m:sty m:val="bi"/>
              </m:rPr>
              <w:rPr>
                <w:rFonts w:ascii="Cambria Math" w:eastAsia="MS Mincho"/>
              </w:rPr>
              <m:t>t</m:t>
            </m:r>
          </m:e>
        </m:acc>
      </m:oMath>
      <w:r w:rsidR="00F85722">
        <w:rPr>
          <w:rFonts w:eastAsia="MS Mincho"/>
        </w:rPr>
        <w:t xml:space="preserve"> values for EVM</w:t>
      </w:r>
      <w:proofErr w:type="spellStart"/>
      <w:r w:rsidR="00F85722">
        <w:rPr>
          <w:rFonts w:eastAsia="MS Mincho"/>
          <w:vertAlign w:val="subscript"/>
        </w:rPr>
        <w:t>h_tp</w:t>
      </w:r>
      <w:proofErr w:type="spellEnd"/>
      <w:r w:rsidR="00F85722">
        <w:rPr>
          <w:rFonts w:eastAsia="MS Mincho"/>
        </w:rPr>
        <w:t xml:space="preserve"> using </w:t>
      </w:r>
      <w:r w:rsidR="006742D4" w:rsidRPr="006742D4">
        <w:rPr>
          <w:rFonts w:ascii="Cambria Math" w:eastAsia="MS Mincho" w:hAnsi="Cambria Math" w:cs="Cambria Math"/>
          <w:bCs/>
        </w:rPr>
        <w:t>⌊</w:t>
      </w:r>
      <w:r w:rsidR="00F85722" w:rsidRPr="0055512D">
        <w:rPr>
          <w:rFonts w:eastAsia="MS Mincho"/>
          <w:bCs/>
        </w:rPr>
        <w:t xml:space="preserve">CP + </w:t>
      </w:r>
      <w:proofErr w:type="spellStart"/>
      <w:r w:rsidR="00F85722" w:rsidRPr="0055512D">
        <w:rPr>
          <w:rFonts w:eastAsia="MS Mincho"/>
          <w:bCs/>
        </w:rPr>
        <w:t>tp</w:t>
      </w:r>
      <w:r w:rsidR="00F85722" w:rsidRPr="00364192">
        <w:rPr>
          <w:rFonts w:eastAsia="MS Mincho"/>
          <w:bCs/>
          <w:vertAlign w:val="subscript"/>
        </w:rPr>
        <w:t>start</w:t>
      </w:r>
      <w:proofErr w:type="spellEnd"/>
      <w:r w:rsidR="006742D4" w:rsidRPr="006742D4">
        <w:rPr>
          <w:rFonts w:ascii="Cambria Math" w:eastAsia="MS Mincho" w:hAnsi="Cambria Math" w:cs="Cambria Math"/>
          <w:bCs/>
        </w:rPr>
        <w:t>⌋</w:t>
      </w:r>
      <w:r w:rsidR="00AD702B">
        <w:rPr>
          <w:rFonts w:eastAsia="MS Mincho"/>
          <w:bCs/>
        </w:rPr>
        <w:t>/T</w:t>
      </w:r>
      <w:r w:rsidR="00AD702B" w:rsidRPr="006742D4">
        <w:rPr>
          <w:rFonts w:eastAsia="MS Mincho"/>
          <w:bCs/>
          <w:vertAlign w:val="subscript"/>
        </w:rPr>
        <w:t>c</w:t>
      </w:r>
      <w:r w:rsidR="00F85722">
        <w:rPr>
          <w:rFonts w:eastAsia="MS Mincho"/>
          <w:bCs/>
        </w:rPr>
        <w:t>–</w:t>
      </w:r>
      <w:r w:rsidR="00F85722" w:rsidRPr="0055512D">
        <w:rPr>
          <w:rFonts w:eastAsia="MS Mincho"/>
          <w:bCs/>
        </w:rPr>
        <w:t>1</w:t>
      </w:r>
      <w:r w:rsidR="00F85722">
        <w:rPr>
          <w:rFonts w:eastAsia="MS Mincho"/>
          <w:bCs/>
        </w:rPr>
        <w:t xml:space="preserve"> </w:t>
      </w:r>
      <w:r w:rsidR="00DC7908">
        <w:rPr>
          <w:rFonts w:eastAsia="MS Mincho"/>
        </w:rPr>
        <w:t>for SCS=15kHz (</w:t>
      </w:r>
      <w:proofErr w:type="spellStart"/>
      <w:r w:rsidR="00DC7908" w:rsidRPr="00477921">
        <w:rPr>
          <w:rFonts w:eastAsia="MS Mincho"/>
          <w:bCs/>
        </w:rPr>
        <w:t>tp</w:t>
      </w:r>
      <w:r w:rsidR="00DC7908" w:rsidRPr="00477921">
        <w:rPr>
          <w:rFonts w:eastAsia="MS Mincho"/>
          <w:bCs/>
          <w:vertAlign w:val="subscript"/>
        </w:rPr>
        <w:t>start</w:t>
      </w:r>
      <w:proofErr w:type="spellEnd"/>
      <w:r w:rsidR="00DC7908">
        <w:rPr>
          <w:rFonts w:eastAsia="MS Mincho"/>
        </w:rPr>
        <w:t>=2</w:t>
      </w:r>
      <w:r w:rsidR="00DC7908">
        <w:rPr>
          <w:rFonts w:eastAsia="MS Mincho" w:cs="Arial"/>
        </w:rPr>
        <w:t>µ</w:t>
      </w:r>
      <w:r w:rsidR="00DC7908">
        <w:rPr>
          <w:rFonts w:eastAsia="MS Mincho"/>
        </w:rPr>
        <w:t>s)</w:t>
      </w:r>
    </w:p>
    <w:tbl>
      <w:tblPr>
        <w:tblStyle w:val="TableGrid"/>
        <w:tblW w:w="7792" w:type="dxa"/>
        <w:jc w:val="center"/>
        <w:tblLayout w:type="fixed"/>
        <w:tblLook w:val="04A0" w:firstRow="1" w:lastRow="0" w:firstColumn="1" w:lastColumn="0" w:noHBand="0" w:noVBand="1"/>
      </w:tblPr>
      <w:tblGrid>
        <w:gridCol w:w="1228"/>
        <w:gridCol w:w="1228"/>
        <w:gridCol w:w="1229"/>
        <w:gridCol w:w="2053"/>
        <w:gridCol w:w="2054"/>
      </w:tblGrid>
      <w:tr w:rsidR="00952DC1" w:rsidRPr="00477921" w14:paraId="14A34893" w14:textId="77777777" w:rsidTr="00FE7952">
        <w:trPr>
          <w:cantSplit/>
          <w:trHeight w:val="1160"/>
          <w:jc w:val="center"/>
        </w:trPr>
        <w:tc>
          <w:tcPr>
            <w:tcW w:w="1228" w:type="dxa"/>
            <w:vAlign w:val="center"/>
            <w:hideMark/>
          </w:tcPr>
          <w:p w14:paraId="0C0426C8" w14:textId="77777777" w:rsidR="00952DC1" w:rsidRPr="00477921" w:rsidRDefault="00952DC1" w:rsidP="00477921">
            <w:pPr>
              <w:spacing w:before="120" w:after="120"/>
              <w:jc w:val="center"/>
              <w:rPr>
                <w:rFonts w:eastAsia="MS Mincho"/>
                <w:b/>
                <w:bCs/>
              </w:rPr>
            </w:pPr>
            <w:r w:rsidRPr="00477921">
              <w:rPr>
                <w:rFonts w:eastAsia="MS Mincho"/>
                <w:b/>
                <w:bCs/>
              </w:rPr>
              <w:t>Case</w:t>
            </w:r>
          </w:p>
        </w:tc>
        <w:tc>
          <w:tcPr>
            <w:tcW w:w="1228" w:type="dxa"/>
            <w:vAlign w:val="center"/>
            <w:hideMark/>
          </w:tcPr>
          <w:p w14:paraId="16507E8E" w14:textId="77777777" w:rsidR="00952DC1" w:rsidRPr="00477921" w:rsidRDefault="00952DC1" w:rsidP="00477921">
            <w:pPr>
              <w:spacing w:before="120" w:after="120"/>
              <w:jc w:val="center"/>
              <w:rPr>
                <w:rFonts w:eastAsia="MS Mincho"/>
                <w:b/>
                <w:bCs/>
              </w:rPr>
            </w:pPr>
            <w:r w:rsidRPr="00477921">
              <w:rPr>
                <w:rFonts w:eastAsia="MS Mincho"/>
                <w:b/>
                <w:bCs/>
              </w:rPr>
              <w:t>CP</w:t>
            </w:r>
            <w:r w:rsidRPr="00477921">
              <w:rPr>
                <w:rFonts w:eastAsia="MS Mincho"/>
                <w:b/>
                <w:bCs/>
              </w:rPr>
              <w:br/>
              <w:t>[µs]</w:t>
            </w:r>
          </w:p>
        </w:tc>
        <w:tc>
          <w:tcPr>
            <w:tcW w:w="1229" w:type="dxa"/>
            <w:vAlign w:val="center"/>
            <w:hideMark/>
          </w:tcPr>
          <w:p w14:paraId="2913D465" w14:textId="5A42C930" w:rsidR="00952DC1" w:rsidRPr="00477921" w:rsidRDefault="00952DC1" w:rsidP="00477921">
            <w:pPr>
              <w:spacing w:before="120" w:after="120"/>
              <w:jc w:val="center"/>
              <w:rPr>
                <w:rFonts w:eastAsia="MS Mincho"/>
                <w:b/>
                <w:bCs/>
              </w:rPr>
            </w:pPr>
            <w:r w:rsidRPr="00477921">
              <w:rPr>
                <w:rFonts w:eastAsia="MS Mincho"/>
                <w:b/>
                <w:bCs/>
              </w:rPr>
              <w:t xml:space="preserve">CP + </w:t>
            </w:r>
            <w:proofErr w:type="spellStart"/>
            <w:r w:rsidRPr="00477921">
              <w:rPr>
                <w:rFonts w:eastAsia="MS Mincho"/>
                <w:b/>
                <w:bCs/>
              </w:rPr>
              <w:t>tp</w:t>
            </w:r>
            <w:r w:rsidRPr="00477921">
              <w:rPr>
                <w:rFonts w:eastAsia="MS Mincho"/>
                <w:b/>
                <w:bCs/>
                <w:vertAlign w:val="subscript"/>
              </w:rPr>
              <w:t>start</w:t>
            </w:r>
            <w:proofErr w:type="spellEnd"/>
            <w:r w:rsidRPr="00477921">
              <w:rPr>
                <w:rFonts w:eastAsia="MS Mincho"/>
                <w:b/>
                <w:bCs/>
              </w:rPr>
              <w:br/>
              <w:t>[µs]</w:t>
            </w:r>
          </w:p>
        </w:tc>
        <w:tc>
          <w:tcPr>
            <w:tcW w:w="2053" w:type="dxa"/>
            <w:vAlign w:val="center"/>
            <w:hideMark/>
          </w:tcPr>
          <w:p w14:paraId="78C7F31D" w14:textId="298E0024" w:rsidR="00952DC1" w:rsidRPr="00477921" w:rsidRDefault="00952DC1" w:rsidP="00477921">
            <w:pPr>
              <w:spacing w:before="120" w:after="120"/>
              <w:jc w:val="center"/>
              <w:rPr>
                <w:rFonts w:eastAsia="MS Mincho"/>
                <w:b/>
                <w:bCs/>
              </w:rPr>
            </w:pPr>
            <w:proofErr w:type="gramStart"/>
            <w:r w:rsidRPr="006742D4">
              <w:rPr>
                <w:rFonts w:ascii="Cambria Math" w:eastAsia="MS Mincho" w:hAnsi="Cambria Math" w:cs="Cambria Math"/>
                <w:b/>
                <w:bCs/>
              </w:rPr>
              <w:t>⌊</w:t>
            </w:r>
            <w:r>
              <w:rPr>
                <w:rFonts w:ascii="Cambria Math" w:eastAsia="MS Mincho" w:hAnsi="Cambria Math" w:cs="Cambria Math"/>
                <w:b/>
                <w:bCs/>
              </w:rPr>
              <w:t>(</w:t>
            </w:r>
            <w:proofErr w:type="gramEnd"/>
            <w:r w:rsidRPr="0055512D">
              <w:rPr>
                <w:rFonts w:eastAsia="MS Mincho"/>
                <w:b/>
                <w:bCs/>
              </w:rPr>
              <w:t xml:space="preserve">CP + </w:t>
            </w:r>
            <w:proofErr w:type="spellStart"/>
            <w:r w:rsidRPr="0055512D">
              <w:rPr>
                <w:rFonts w:eastAsia="MS Mincho"/>
                <w:b/>
                <w:bCs/>
              </w:rPr>
              <w:t>tp</w:t>
            </w:r>
            <w:r w:rsidRPr="00364192">
              <w:rPr>
                <w:rFonts w:eastAsia="MS Mincho"/>
                <w:b/>
                <w:bCs/>
                <w:vertAlign w:val="subscript"/>
              </w:rPr>
              <w:t>start</w:t>
            </w:r>
            <w:proofErr w:type="spellEnd"/>
            <w:r>
              <w:rPr>
                <w:rFonts w:ascii="Cambria Math" w:eastAsia="MS Mincho" w:hAnsi="Cambria Math" w:cs="Cambria Math"/>
                <w:b/>
                <w:bCs/>
              </w:rPr>
              <w:t>)</w:t>
            </w:r>
            <w:r>
              <w:rPr>
                <w:rFonts w:eastAsia="MS Mincho"/>
                <w:b/>
                <w:bCs/>
              </w:rPr>
              <w:t>/Tc</w:t>
            </w:r>
            <w:r w:rsidRPr="006742D4">
              <w:rPr>
                <w:rFonts w:ascii="Cambria Math" w:eastAsia="MS Mincho" w:hAnsi="Cambria Math" w:cs="Cambria Math"/>
                <w:b/>
                <w:bCs/>
              </w:rPr>
              <w:t>⌋</w:t>
            </w:r>
            <w:r w:rsidRPr="00477921">
              <w:rPr>
                <w:rFonts w:eastAsia="MS Mincho"/>
                <w:b/>
                <w:bCs/>
              </w:rPr>
              <w:br/>
              <w:t>[# samples</w:t>
            </w:r>
            <w:r w:rsidRPr="00477921">
              <w:rPr>
                <w:rFonts w:eastAsia="MS Mincho"/>
                <w:b/>
                <w:bCs/>
              </w:rPr>
              <w:br/>
              <w:t>based on T</w:t>
            </w:r>
            <w:r w:rsidRPr="008E5BDB">
              <w:rPr>
                <w:rFonts w:eastAsia="MS Mincho"/>
                <w:b/>
                <w:bCs/>
                <w:vertAlign w:val="subscript"/>
              </w:rPr>
              <w:t>c</w:t>
            </w:r>
            <w:r w:rsidRPr="00477921">
              <w:rPr>
                <w:rFonts w:eastAsia="MS Mincho"/>
                <w:b/>
                <w:bCs/>
              </w:rPr>
              <w:t>]</w:t>
            </w:r>
          </w:p>
        </w:tc>
        <w:tc>
          <w:tcPr>
            <w:tcW w:w="2054" w:type="dxa"/>
            <w:vAlign w:val="center"/>
            <w:hideMark/>
          </w:tcPr>
          <w:p w14:paraId="457D554D" w14:textId="613340C0" w:rsidR="00952DC1" w:rsidRPr="00477921" w:rsidRDefault="00952DC1" w:rsidP="00477921">
            <w:pPr>
              <w:spacing w:before="120" w:after="120"/>
              <w:jc w:val="center"/>
              <w:rPr>
                <w:rFonts w:eastAsia="MS Mincho"/>
                <w:b/>
                <w:bCs/>
              </w:rPr>
            </w:pPr>
            <m:oMath>
              <m:r>
                <m:rPr>
                  <m:sty m:val="bi"/>
                </m:rPr>
                <w:rPr>
                  <w:rFonts w:ascii="Cambria Math" w:eastAsia="MS Mincho"/>
                </w:rPr>
                <m:t>Δ</m:t>
              </m:r>
              <m:acc>
                <m:accPr>
                  <m:chr m:val="̃"/>
                  <m:ctrlPr>
                    <w:rPr>
                      <w:rFonts w:ascii="Cambria Math" w:eastAsia="MS Mincho" w:hAnsi="Cambria Math"/>
                      <w:b/>
                      <w:bCs/>
                      <w:i/>
                      <w:lang w:eastAsia="en-US"/>
                    </w:rPr>
                  </m:ctrlPr>
                </m:accPr>
                <m:e>
                  <m:r>
                    <m:rPr>
                      <m:sty m:val="bi"/>
                    </m:rPr>
                    <w:rPr>
                      <w:rFonts w:ascii="Cambria Math" w:eastAsia="MS Mincho"/>
                    </w:rPr>
                    <m:t>t</m:t>
                  </m:r>
                </m:e>
              </m:acc>
            </m:oMath>
            <w:r w:rsidRPr="00364192">
              <w:rPr>
                <w:rFonts w:eastAsia="MS Mincho"/>
                <w:b/>
                <w:bCs/>
              </w:rPr>
              <w:t xml:space="preserve"> =</w:t>
            </w:r>
            <w:r w:rsidRPr="0055512D">
              <w:rPr>
                <w:rFonts w:eastAsia="MS Mincho"/>
                <w:b/>
                <w:bCs/>
              </w:rPr>
              <w:br/>
            </w:r>
            <w:proofErr w:type="gramStart"/>
            <w:r w:rsidRPr="006742D4">
              <w:rPr>
                <w:rFonts w:ascii="Cambria Math" w:eastAsia="MS Mincho" w:hAnsi="Cambria Math" w:cs="Cambria Math"/>
                <w:b/>
                <w:bCs/>
              </w:rPr>
              <w:t>⌊</w:t>
            </w:r>
            <w:r>
              <w:rPr>
                <w:rFonts w:ascii="Cambria Math" w:eastAsia="MS Mincho" w:hAnsi="Cambria Math" w:cs="Cambria Math"/>
                <w:b/>
                <w:bCs/>
              </w:rPr>
              <w:t>(</w:t>
            </w:r>
            <w:proofErr w:type="gramEnd"/>
            <w:r w:rsidRPr="0055512D">
              <w:rPr>
                <w:rFonts w:eastAsia="MS Mincho"/>
                <w:b/>
                <w:bCs/>
              </w:rPr>
              <w:t xml:space="preserve">CP + </w:t>
            </w:r>
            <w:proofErr w:type="spellStart"/>
            <w:r w:rsidRPr="0055512D">
              <w:rPr>
                <w:rFonts w:eastAsia="MS Mincho"/>
                <w:b/>
                <w:bCs/>
              </w:rPr>
              <w:t>tp</w:t>
            </w:r>
            <w:r w:rsidRPr="00364192">
              <w:rPr>
                <w:rFonts w:eastAsia="MS Mincho"/>
                <w:b/>
                <w:bCs/>
                <w:vertAlign w:val="subscript"/>
              </w:rPr>
              <w:t>start</w:t>
            </w:r>
            <w:proofErr w:type="spellEnd"/>
            <w:r>
              <w:rPr>
                <w:rFonts w:ascii="Cambria Math" w:eastAsia="MS Mincho" w:hAnsi="Cambria Math" w:cs="Cambria Math"/>
                <w:b/>
                <w:bCs/>
              </w:rPr>
              <w:t>)</w:t>
            </w:r>
            <w:r>
              <w:rPr>
                <w:rFonts w:eastAsia="MS Mincho"/>
                <w:b/>
                <w:bCs/>
              </w:rPr>
              <w:t>/Tc</w:t>
            </w:r>
            <w:r w:rsidRPr="006742D4">
              <w:rPr>
                <w:rFonts w:ascii="Cambria Math" w:eastAsia="MS Mincho" w:hAnsi="Cambria Math" w:cs="Cambria Math"/>
                <w:b/>
                <w:bCs/>
              </w:rPr>
              <w:t>⌋</w:t>
            </w:r>
            <w:r w:rsidRPr="0055512D">
              <w:rPr>
                <w:rFonts w:eastAsia="MS Mincho"/>
                <w:b/>
                <w:bCs/>
              </w:rPr>
              <w:t xml:space="preserve"> - 1</w:t>
            </w:r>
            <w:r w:rsidRPr="00477921">
              <w:rPr>
                <w:rFonts w:eastAsia="MS Mincho"/>
                <w:b/>
                <w:bCs/>
              </w:rPr>
              <w:br/>
              <w:t>[# samples</w:t>
            </w:r>
            <w:r w:rsidRPr="00477921">
              <w:rPr>
                <w:rFonts w:eastAsia="MS Mincho"/>
                <w:b/>
                <w:bCs/>
              </w:rPr>
              <w:br/>
              <w:t>based on T</w:t>
            </w:r>
            <w:r w:rsidRPr="008E5BDB">
              <w:rPr>
                <w:rFonts w:eastAsia="MS Mincho"/>
                <w:b/>
                <w:bCs/>
                <w:vertAlign w:val="subscript"/>
              </w:rPr>
              <w:t>c</w:t>
            </w:r>
            <w:r w:rsidRPr="00477921">
              <w:rPr>
                <w:rFonts w:eastAsia="MS Mincho"/>
                <w:b/>
                <w:bCs/>
              </w:rPr>
              <w:t>]</w:t>
            </w:r>
          </w:p>
        </w:tc>
      </w:tr>
      <w:tr w:rsidR="00952DC1" w:rsidRPr="00477921" w14:paraId="77E79F03" w14:textId="77777777" w:rsidTr="00FE7952">
        <w:trPr>
          <w:cantSplit/>
          <w:trHeight w:val="290"/>
          <w:jc w:val="center"/>
        </w:trPr>
        <w:tc>
          <w:tcPr>
            <w:tcW w:w="1228" w:type="dxa"/>
            <w:noWrap/>
            <w:vAlign w:val="center"/>
            <w:hideMark/>
          </w:tcPr>
          <w:p w14:paraId="5723DAEF" w14:textId="77777777" w:rsidR="00952DC1" w:rsidRPr="00477921" w:rsidRDefault="00952DC1" w:rsidP="00477921">
            <w:pPr>
              <w:spacing w:before="120" w:after="120"/>
              <w:jc w:val="center"/>
              <w:rPr>
                <w:rFonts w:eastAsia="MS Mincho"/>
              </w:rPr>
            </w:pPr>
            <w:proofErr w:type="spellStart"/>
            <w:r w:rsidRPr="00477921">
              <w:rPr>
                <w:rFonts w:eastAsia="MS Mincho"/>
              </w:rPr>
              <w:t>CP_original</w:t>
            </w:r>
            <w:proofErr w:type="spellEnd"/>
          </w:p>
        </w:tc>
        <w:tc>
          <w:tcPr>
            <w:tcW w:w="1228" w:type="dxa"/>
            <w:noWrap/>
            <w:vAlign w:val="center"/>
            <w:hideMark/>
          </w:tcPr>
          <w:p w14:paraId="1592F11F" w14:textId="41A35B33" w:rsidR="00952DC1" w:rsidRPr="00477921" w:rsidRDefault="00952DC1" w:rsidP="00477921">
            <w:pPr>
              <w:spacing w:before="120" w:after="120"/>
              <w:jc w:val="center"/>
              <w:rPr>
                <w:rFonts w:eastAsia="MS Mincho"/>
              </w:rPr>
            </w:pPr>
            <w:r>
              <w:rPr>
                <w:rFonts w:eastAsia="MS Mincho"/>
              </w:rPr>
              <w:t>4.687</w:t>
            </w:r>
          </w:p>
        </w:tc>
        <w:tc>
          <w:tcPr>
            <w:tcW w:w="1229" w:type="dxa"/>
            <w:noWrap/>
            <w:vAlign w:val="center"/>
            <w:hideMark/>
          </w:tcPr>
          <w:p w14:paraId="4138F420" w14:textId="66DAA373" w:rsidR="00952DC1" w:rsidRPr="00477921" w:rsidRDefault="00FE7952" w:rsidP="00477921">
            <w:pPr>
              <w:spacing w:before="120" w:after="120"/>
              <w:jc w:val="center"/>
              <w:rPr>
                <w:rFonts w:eastAsia="MS Mincho"/>
              </w:rPr>
            </w:pPr>
            <w:r>
              <w:rPr>
                <w:rFonts w:eastAsia="MS Mincho"/>
              </w:rPr>
              <w:t>2.687</w:t>
            </w:r>
          </w:p>
        </w:tc>
        <w:tc>
          <w:tcPr>
            <w:tcW w:w="2053" w:type="dxa"/>
            <w:noWrap/>
            <w:vAlign w:val="center"/>
            <w:hideMark/>
          </w:tcPr>
          <w:p w14:paraId="40FA3C80" w14:textId="32EE87AC" w:rsidR="00952DC1" w:rsidRPr="00477921" w:rsidRDefault="00952DC1" w:rsidP="00477921">
            <w:pPr>
              <w:spacing w:before="120" w:after="120"/>
              <w:jc w:val="center"/>
              <w:rPr>
                <w:rFonts w:eastAsia="MS Mincho"/>
              </w:rPr>
            </w:pPr>
            <w:r>
              <w:rPr>
                <w:rFonts w:eastAsia="MS Mincho"/>
              </w:rPr>
              <w:t>5282</w:t>
            </w:r>
          </w:p>
        </w:tc>
        <w:tc>
          <w:tcPr>
            <w:tcW w:w="2054" w:type="dxa"/>
            <w:noWrap/>
            <w:vAlign w:val="center"/>
            <w:hideMark/>
          </w:tcPr>
          <w:p w14:paraId="3FC88739" w14:textId="03BA81FE" w:rsidR="00952DC1" w:rsidRPr="00477921" w:rsidRDefault="00952DC1" w:rsidP="00477921">
            <w:pPr>
              <w:spacing w:before="120" w:after="120"/>
              <w:jc w:val="center"/>
              <w:rPr>
                <w:rFonts w:eastAsia="MS Mincho"/>
              </w:rPr>
            </w:pPr>
            <w:r>
              <w:rPr>
                <w:rFonts w:eastAsia="MS Mincho"/>
              </w:rPr>
              <w:t>5281</w:t>
            </w:r>
          </w:p>
        </w:tc>
      </w:tr>
      <w:tr w:rsidR="00952DC1" w:rsidRPr="00477921" w14:paraId="397C2E4B" w14:textId="77777777" w:rsidTr="00FE7952">
        <w:trPr>
          <w:cantSplit/>
          <w:trHeight w:val="290"/>
          <w:jc w:val="center"/>
        </w:trPr>
        <w:tc>
          <w:tcPr>
            <w:tcW w:w="1228" w:type="dxa"/>
            <w:noWrap/>
            <w:vAlign w:val="center"/>
            <w:hideMark/>
          </w:tcPr>
          <w:p w14:paraId="0BCC255D" w14:textId="77777777" w:rsidR="00952DC1" w:rsidRPr="00477921" w:rsidRDefault="00952DC1" w:rsidP="00477921">
            <w:pPr>
              <w:spacing w:before="120" w:after="120"/>
              <w:jc w:val="center"/>
              <w:rPr>
                <w:rFonts w:eastAsia="MS Mincho"/>
              </w:rPr>
            </w:pPr>
            <w:proofErr w:type="spellStart"/>
            <w:r w:rsidRPr="00477921">
              <w:rPr>
                <w:rFonts w:eastAsia="MS Mincho"/>
              </w:rPr>
              <w:t>CP_floor</w:t>
            </w:r>
            <w:proofErr w:type="spellEnd"/>
          </w:p>
        </w:tc>
        <w:tc>
          <w:tcPr>
            <w:tcW w:w="1228" w:type="dxa"/>
            <w:noWrap/>
            <w:vAlign w:val="center"/>
            <w:hideMark/>
          </w:tcPr>
          <w:p w14:paraId="31C20A39" w14:textId="5C350281" w:rsidR="00952DC1" w:rsidRPr="00477921" w:rsidRDefault="00952DC1" w:rsidP="00477921">
            <w:pPr>
              <w:spacing w:before="120" w:after="120"/>
              <w:jc w:val="center"/>
              <w:rPr>
                <w:rFonts w:eastAsia="MS Mincho"/>
              </w:rPr>
            </w:pPr>
            <w:r>
              <w:rPr>
                <w:rFonts w:eastAsia="MS Mincho"/>
              </w:rPr>
              <w:t>4</w:t>
            </w:r>
          </w:p>
        </w:tc>
        <w:tc>
          <w:tcPr>
            <w:tcW w:w="1229" w:type="dxa"/>
            <w:noWrap/>
            <w:vAlign w:val="center"/>
            <w:hideMark/>
          </w:tcPr>
          <w:p w14:paraId="7C0EF157" w14:textId="38E365D6" w:rsidR="00952DC1" w:rsidRPr="00477921" w:rsidRDefault="00FE7952" w:rsidP="00477921">
            <w:pPr>
              <w:spacing w:before="120" w:after="120"/>
              <w:jc w:val="center"/>
              <w:rPr>
                <w:rFonts w:eastAsia="MS Mincho"/>
              </w:rPr>
            </w:pPr>
            <w:r>
              <w:rPr>
                <w:rFonts w:eastAsia="MS Mincho"/>
              </w:rPr>
              <w:t>2</w:t>
            </w:r>
          </w:p>
        </w:tc>
        <w:tc>
          <w:tcPr>
            <w:tcW w:w="2053" w:type="dxa"/>
            <w:noWrap/>
            <w:vAlign w:val="center"/>
            <w:hideMark/>
          </w:tcPr>
          <w:p w14:paraId="644D7F21" w14:textId="453A69EF" w:rsidR="00952DC1" w:rsidRPr="00477921" w:rsidRDefault="00952DC1" w:rsidP="00477921">
            <w:pPr>
              <w:spacing w:before="120" w:after="120"/>
              <w:jc w:val="center"/>
              <w:rPr>
                <w:rFonts w:eastAsia="MS Mincho"/>
              </w:rPr>
            </w:pPr>
            <w:r>
              <w:rPr>
                <w:rFonts w:eastAsia="MS Mincho"/>
              </w:rPr>
              <w:t>3932</w:t>
            </w:r>
          </w:p>
        </w:tc>
        <w:tc>
          <w:tcPr>
            <w:tcW w:w="2054" w:type="dxa"/>
            <w:noWrap/>
            <w:vAlign w:val="center"/>
            <w:hideMark/>
          </w:tcPr>
          <w:p w14:paraId="4F9FF2D2" w14:textId="083D69BE" w:rsidR="00952DC1" w:rsidRPr="00477921" w:rsidRDefault="00952DC1" w:rsidP="00477921">
            <w:pPr>
              <w:spacing w:before="120" w:after="120"/>
              <w:jc w:val="center"/>
              <w:rPr>
                <w:rFonts w:eastAsia="MS Mincho"/>
              </w:rPr>
            </w:pPr>
            <w:r>
              <w:rPr>
                <w:rFonts w:eastAsia="MS Mincho"/>
              </w:rPr>
              <w:t>3931</w:t>
            </w:r>
          </w:p>
        </w:tc>
      </w:tr>
      <w:tr w:rsidR="00952DC1" w:rsidRPr="00477921" w14:paraId="1C51E156" w14:textId="77777777" w:rsidTr="00FE7952">
        <w:trPr>
          <w:cantSplit/>
          <w:trHeight w:val="290"/>
          <w:jc w:val="center"/>
        </w:trPr>
        <w:tc>
          <w:tcPr>
            <w:tcW w:w="1228" w:type="dxa"/>
            <w:noWrap/>
            <w:vAlign w:val="center"/>
            <w:hideMark/>
          </w:tcPr>
          <w:p w14:paraId="6C08D793" w14:textId="77777777" w:rsidR="00952DC1" w:rsidRPr="00477921" w:rsidRDefault="00952DC1" w:rsidP="00477921">
            <w:pPr>
              <w:spacing w:before="120" w:after="120"/>
              <w:jc w:val="center"/>
              <w:rPr>
                <w:rFonts w:eastAsia="MS Mincho"/>
              </w:rPr>
            </w:pPr>
            <w:proofErr w:type="spellStart"/>
            <w:r w:rsidRPr="00477921">
              <w:rPr>
                <w:rFonts w:eastAsia="MS Mincho"/>
              </w:rPr>
              <w:t>CP_ceil</w:t>
            </w:r>
            <w:proofErr w:type="spellEnd"/>
          </w:p>
        </w:tc>
        <w:tc>
          <w:tcPr>
            <w:tcW w:w="1228" w:type="dxa"/>
            <w:noWrap/>
            <w:vAlign w:val="center"/>
            <w:hideMark/>
          </w:tcPr>
          <w:p w14:paraId="2A43048F" w14:textId="06C68FB3" w:rsidR="00952DC1" w:rsidRPr="00477921" w:rsidRDefault="00952DC1" w:rsidP="00477921">
            <w:pPr>
              <w:spacing w:before="120" w:after="120"/>
              <w:jc w:val="center"/>
              <w:rPr>
                <w:rFonts w:eastAsia="MS Mincho"/>
              </w:rPr>
            </w:pPr>
            <w:r>
              <w:rPr>
                <w:rFonts w:eastAsia="MS Mincho"/>
              </w:rPr>
              <w:t>5</w:t>
            </w:r>
          </w:p>
        </w:tc>
        <w:tc>
          <w:tcPr>
            <w:tcW w:w="1229" w:type="dxa"/>
            <w:noWrap/>
            <w:vAlign w:val="center"/>
            <w:hideMark/>
          </w:tcPr>
          <w:p w14:paraId="6812B9FD" w14:textId="6FFFD926" w:rsidR="00952DC1" w:rsidRPr="00477921" w:rsidRDefault="00FE7952" w:rsidP="00477921">
            <w:pPr>
              <w:spacing w:before="120" w:after="120"/>
              <w:jc w:val="center"/>
              <w:rPr>
                <w:rFonts w:eastAsia="MS Mincho"/>
              </w:rPr>
            </w:pPr>
            <w:r>
              <w:rPr>
                <w:rFonts w:eastAsia="MS Mincho"/>
              </w:rPr>
              <w:t>3</w:t>
            </w:r>
          </w:p>
        </w:tc>
        <w:tc>
          <w:tcPr>
            <w:tcW w:w="2053" w:type="dxa"/>
            <w:noWrap/>
            <w:vAlign w:val="center"/>
            <w:hideMark/>
          </w:tcPr>
          <w:p w14:paraId="31760929" w14:textId="370E4A02" w:rsidR="00952DC1" w:rsidRPr="00477921" w:rsidRDefault="00952DC1" w:rsidP="00477921">
            <w:pPr>
              <w:spacing w:before="120" w:after="120"/>
              <w:jc w:val="center"/>
              <w:rPr>
                <w:rFonts w:eastAsia="MS Mincho"/>
              </w:rPr>
            </w:pPr>
            <w:r>
              <w:rPr>
                <w:rFonts w:eastAsia="MS Mincho"/>
              </w:rPr>
              <w:t>5898</w:t>
            </w:r>
          </w:p>
        </w:tc>
        <w:tc>
          <w:tcPr>
            <w:tcW w:w="2054" w:type="dxa"/>
            <w:noWrap/>
            <w:vAlign w:val="center"/>
            <w:hideMark/>
          </w:tcPr>
          <w:p w14:paraId="719731AD" w14:textId="5D3CAD4E" w:rsidR="00952DC1" w:rsidRPr="00477921" w:rsidRDefault="00952DC1" w:rsidP="00477921">
            <w:pPr>
              <w:spacing w:before="120" w:after="120"/>
              <w:jc w:val="center"/>
              <w:rPr>
                <w:rFonts w:eastAsia="MS Mincho"/>
              </w:rPr>
            </w:pPr>
            <w:r>
              <w:rPr>
                <w:rFonts w:eastAsia="MS Mincho"/>
              </w:rPr>
              <w:t>5897</w:t>
            </w:r>
          </w:p>
        </w:tc>
      </w:tr>
    </w:tbl>
    <w:p w14:paraId="3535EB78" w14:textId="6255C15A" w:rsidR="00DC7908" w:rsidRDefault="00364192" w:rsidP="00DC7908">
      <w:pPr>
        <w:spacing w:before="120" w:after="120"/>
        <w:rPr>
          <w:b/>
        </w:rPr>
      </w:pPr>
      <w:r>
        <w:rPr>
          <w:b/>
          <w:bCs/>
        </w:rPr>
        <w:t>Observation 1</w:t>
      </w:r>
      <w:r>
        <w:rPr>
          <w:b/>
        </w:rPr>
        <w:t xml:space="preserve">: </w:t>
      </w:r>
      <w:r w:rsidRPr="00740142">
        <w:rPr>
          <w:b/>
        </w:rPr>
        <w:t xml:space="preserve">Using </w:t>
      </w:r>
      <w:proofErr w:type="gramStart"/>
      <w:r w:rsidRPr="00740142">
        <w:rPr>
          <w:b/>
        </w:rPr>
        <w:t>floor(</w:t>
      </w:r>
      <w:proofErr w:type="gramEnd"/>
      <w:r w:rsidRPr="00740142">
        <w:rPr>
          <w:b/>
        </w:rPr>
        <w:t xml:space="preserve">CP) or ceil(CP) </w:t>
      </w:r>
      <w:r w:rsidR="00740142" w:rsidRPr="00740142">
        <w:rPr>
          <w:b/>
        </w:rPr>
        <w:t>result</w:t>
      </w:r>
      <w:r w:rsidR="00952DC1">
        <w:rPr>
          <w:b/>
        </w:rPr>
        <w:t>s</w:t>
      </w:r>
      <w:r w:rsidR="00740142" w:rsidRPr="00740142">
        <w:rPr>
          <w:b/>
        </w:rPr>
        <w:t xml:space="preserve"> in a significant error in </w:t>
      </w:r>
      <m:oMath>
        <m:r>
          <m:rPr>
            <m:sty m:val="bi"/>
          </m:rPr>
          <w:rPr>
            <w:rFonts w:ascii="Cambria Math" w:eastAsia="MS Mincho"/>
          </w:rPr>
          <m:t>Δ</m:t>
        </m:r>
        <m:acc>
          <m:accPr>
            <m:chr m:val="̃"/>
            <m:ctrlPr>
              <w:rPr>
                <w:rFonts w:ascii="Cambria Math" w:eastAsia="MS Mincho" w:hAnsi="Cambria Math"/>
                <w:b/>
                <w:i/>
                <w:lang w:eastAsia="en-US"/>
              </w:rPr>
            </m:ctrlPr>
          </m:accPr>
          <m:e>
            <m:r>
              <m:rPr>
                <m:sty m:val="bi"/>
              </m:rPr>
              <w:rPr>
                <w:rFonts w:ascii="Cambria Math" w:eastAsia="MS Mincho"/>
              </w:rPr>
              <m:t xml:space="preserve">t </m:t>
            </m:r>
          </m:e>
        </m:acc>
      </m:oMath>
      <w:r w:rsidR="00740142">
        <w:rPr>
          <w:b/>
          <w:lang w:eastAsia="en-US"/>
        </w:rPr>
        <w:t>compare to the u</w:t>
      </w:r>
      <w:r w:rsidRPr="00740142">
        <w:rPr>
          <w:b/>
        </w:rPr>
        <w:t xml:space="preserve">se </w:t>
      </w:r>
      <w:r w:rsidR="00740142">
        <w:rPr>
          <w:b/>
        </w:rPr>
        <w:t xml:space="preserve">of </w:t>
      </w:r>
      <w:proofErr w:type="spellStart"/>
      <w:r w:rsidRPr="00740142">
        <w:rPr>
          <w:b/>
        </w:rPr>
        <w:t>CP_original</w:t>
      </w:r>
      <w:proofErr w:type="spellEnd"/>
      <w:r w:rsidR="005D2CB6">
        <w:rPr>
          <w:b/>
        </w:rPr>
        <w:t xml:space="preserve"> (</w:t>
      </w:r>
      <w:r w:rsidR="005D2CB6" w:rsidRPr="005D2CB6">
        <w:rPr>
          <w:b/>
        </w:rPr>
        <w:t>limiting the value to 3 decimals</w:t>
      </w:r>
      <w:r w:rsidR="005D2CB6">
        <w:rPr>
          <w:b/>
        </w:rPr>
        <w:t>)</w:t>
      </w:r>
      <w:r w:rsidRPr="00740142">
        <w:rPr>
          <w:b/>
        </w:rPr>
        <w:t>.</w:t>
      </w:r>
    </w:p>
    <w:p w14:paraId="0156C6F8" w14:textId="002A9F2C" w:rsidR="00DE190F" w:rsidRPr="00FE7952" w:rsidRDefault="00DE190F" w:rsidP="00DE190F">
      <w:pPr>
        <w:spacing w:before="120" w:after="120"/>
        <w:rPr>
          <w:rFonts w:eastAsia="MS Mincho"/>
          <w:b/>
        </w:rPr>
      </w:pPr>
    </w:p>
    <w:p w14:paraId="36377280" w14:textId="77777777" w:rsidR="0055512D" w:rsidRDefault="0055512D" w:rsidP="00DE190F">
      <w:pPr>
        <w:spacing w:before="120" w:after="120"/>
        <w:rPr>
          <w:rFonts w:eastAsia="MS Mincho"/>
          <w:b/>
          <w:lang w:val="en-GB"/>
        </w:rPr>
      </w:pPr>
    </w:p>
    <w:p w14:paraId="4C227E4E" w14:textId="77777777" w:rsidR="00740142" w:rsidRDefault="00740142" w:rsidP="00DE190F">
      <w:pPr>
        <w:spacing w:before="120" w:after="120"/>
        <w:rPr>
          <w:rFonts w:eastAsia="MS Mincho"/>
          <w:b/>
          <w:lang w:val="en-GB"/>
        </w:rPr>
      </w:pPr>
    </w:p>
    <w:p w14:paraId="56FF26BE" w14:textId="77777777" w:rsidR="00740142" w:rsidRDefault="00740142" w:rsidP="00DE190F">
      <w:pPr>
        <w:spacing w:before="120" w:after="120"/>
        <w:rPr>
          <w:rFonts w:eastAsia="MS Mincho"/>
          <w:b/>
          <w:lang w:val="en-GB"/>
        </w:rPr>
      </w:pPr>
    </w:p>
    <w:p w14:paraId="260CA9F0" w14:textId="77777777" w:rsidR="00740142" w:rsidRDefault="00740142" w:rsidP="00DE190F">
      <w:pPr>
        <w:spacing w:before="120" w:after="120"/>
        <w:rPr>
          <w:rFonts w:eastAsia="MS Mincho"/>
          <w:b/>
          <w:lang w:val="en-GB"/>
        </w:rPr>
      </w:pPr>
    </w:p>
    <w:p w14:paraId="071BA389" w14:textId="77777777" w:rsidR="00740142" w:rsidRDefault="00740142" w:rsidP="00DE190F">
      <w:pPr>
        <w:spacing w:before="120" w:after="120"/>
        <w:rPr>
          <w:rFonts w:eastAsia="MS Mincho"/>
          <w:b/>
          <w:lang w:val="en-GB"/>
        </w:rPr>
      </w:pPr>
    </w:p>
    <w:p w14:paraId="7BE98418" w14:textId="77777777" w:rsidR="00740142" w:rsidRDefault="00740142" w:rsidP="00DE190F">
      <w:pPr>
        <w:spacing w:before="120" w:after="120"/>
        <w:rPr>
          <w:rFonts w:eastAsia="MS Mincho"/>
          <w:b/>
          <w:lang w:val="en-GB"/>
        </w:rPr>
      </w:pPr>
    </w:p>
    <w:p w14:paraId="10EDAA01" w14:textId="77777777" w:rsidR="00740142" w:rsidRDefault="00740142" w:rsidP="00DE190F">
      <w:pPr>
        <w:spacing w:before="120" w:after="120"/>
        <w:rPr>
          <w:rFonts w:eastAsia="MS Mincho"/>
          <w:b/>
          <w:lang w:val="en-GB"/>
        </w:rPr>
      </w:pPr>
    </w:p>
    <w:p w14:paraId="72809857" w14:textId="77777777" w:rsidR="006C2A40" w:rsidRDefault="006C2A40" w:rsidP="009D057D">
      <w:pPr>
        <w:spacing w:before="120" w:after="120"/>
        <w:rPr>
          <w:lang w:val="en-GB"/>
        </w:rPr>
      </w:pPr>
    </w:p>
    <w:p w14:paraId="7A081654" w14:textId="313C5473" w:rsidR="002313A9" w:rsidRPr="00576C4D" w:rsidRDefault="00050601" w:rsidP="009D057D">
      <w:pPr>
        <w:spacing w:before="120" w:after="120"/>
        <w:rPr>
          <w:lang w:val="en-GB"/>
        </w:rPr>
      </w:pPr>
      <w:r>
        <w:rPr>
          <w:lang w:val="en-GB"/>
        </w:rPr>
        <w:pict w14:anchorId="7A081670">
          <v:rect id="_x0000_i1027"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t>Conclusion</w:t>
      </w:r>
    </w:p>
    <w:p w14:paraId="445C34D1" w14:textId="02C0E076" w:rsidR="00264921" w:rsidRPr="00576C4D" w:rsidRDefault="00B4769D" w:rsidP="00B63491">
      <w:pPr>
        <w:spacing w:before="120" w:after="120"/>
        <w:ind w:firstLineChars="50" w:firstLine="100"/>
        <w:rPr>
          <w:rFonts w:eastAsia="MS Mincho"/>
          <w:lang w:val="en-GB"/>
        </w:rPr>
      </w:pPr>
      <w:r w:rsidRPr="00576C4D">
        <w:rPr>
          <w:rFonts w:eastAsia="MS Mincho"/>
          <w:lang w:val="en-GB"/>
        </w:rPr>
        <w:t xml:space="preserve">In this contribution </w:t>
      </w:r>
      <w:r w:rsidR="00703358" w:rsidRPr="00576C4D">
        <w:rPr>
          <w:rFonts w:eastAsia="MS Mincho"/>
          <w:lang w:val="en-GB"/>
        </w:rPr>
        <w:t xml:space="preserve">we made a brief study </w:t>
      </w:r>
      <w:r w:rsidR="006E67C1">
        <w:rPr>
          <w:rFonts w:eastAsia="MS Mincho"/>
          <w:lang w:val="en-GB"/>
        </w:rPr>
        <w:t xml:space="preserve">of the possibilities to avoid differences in the number of samples for </w:t>
      </w:r>
      <w:proofErr w:type="spellStart"/>
      <w:r w:rsidR="006E67C1" w:rsidRPr="006E67C1">
        <w:rPr>
          <w:rFonts w:eastAsia="MS Mincho"/>
          <w:bCs/>
          <w:lang w:val="en-GB"/>
        </w:rPr>
        <w:t>Δt</w:t>
      </w:r>
      <w:proofErr w:type="spellEnd"/>
      <w:r w:rsidR="006E67C1" w:rsidRPr="006E67C1">
        <w:rPr>
          <w:rFonts w:eastAsia="MS Mincho"/>
          <w:bCs/>
          <w:lang w:val="en-GB"/>
        </w:rPr>
        <w:t xml:space="preserve"> ̃</w:t>
      </w:r>
      <w:r w:rsidR="00264921" w:rsidRPr="00576C4D">
        <w:rPr>
          <w:rFonts w:eastAsia="MS Mincho"/>
          <w:lang w:val="en-GB"/>
        </w:rPr>
        <w:t>.</w:t>
      </w:r>
    </w:p>
    <w:p w14:paraId="3E9CF2DB" w14:textId="64638123" w:rsidR="006E67C1" w:rsidRDefault="006E67C1" w:rsidP="006E67C1">
      <w:pPr>
        <w:spacing w:before="120" w:after="120"/>
        <w:rPr>
          <w:b/>
        </w:rPr>
      </w:pPr>
      <w:r>
        <w:rPr>
          <w:b/>
          <w:bCs/>
        </w:rPr>
        <w:t>Observation 1</w:t>
      </w:r>
      <w:r>
        <w:rPr>
          <w:b/>
        </w:rPr>
        <w:t xml:space="preserve">: </w:t>
      </w:r>
      <w:r w:rsidRPr="00740142">
        <w:rPr>
          <w:b/>
        </w:rPr>
        <w:t xml:space="preserve">Using </w:t>
      </w:r>
      <w:proofErr w:type="gramStart"/>
      <w:r w:rsidRPr="00740142">
        <w:rPr>
          <w:b/>
        </w:rPr>
        <w:t>floor(</w:t>
      </w:r>
      <w:proofErr w:type="gramEnd"/>
      <w:r w:rsidRPr="00740142">
        <w:rPr>
          <w:b/>
        </w:rPr>
        <w:t>CP) or ceil(CP) result</w:t>
      </w:r>
      <w:r w:rsidR="00FE7952">
        <w:rPr>
          <w:b/>
        </w:rPr>
        <w:t>s</w:t>
      </w:r>
      <w:r w:rsidRPr="00740142">
        <w:rPr>
          <w:b/>
        </w:rPr>
        <w:t xml:space="preserve"> in a significant error in </w:t>
      </w:r>
      <m:oMath>
        <m:r>
          <m:rPr>
            <m:sty m:val="bi"/>
          </m:rPr>
          <w:rPr>
            <w:rFonts w:ascii="Cambria Math" w:eastAsia="MS Mincho"/>
          </w:rPr>
          <m:t>Δ</m:t>
        </m:r>
        <m:acc>
          <m:accPr>
            <m:chr m:val="̃"/>
            <m:ctrlPr>
              <w:rPr>
                <w:rFonts w:ascii="Cambria Math" w:eastAsia="MS Mincho" w:hAnsi="Cambria Math"/>
                <w:b/>
                <w:i/>
                <w:lang w:eastAsia="en-US"/>
              </w:rPr>
            </m:ctrlPr>
          </m:accPr>
          <m:e>
            <m:r>
              <m:rPr>
                <m:sty m:val="bi"/>
              </m:rPr>
              <w:rPr>
                <w:rFonts w:ascii="Cambria Math" w:eastAsia="MS Mincho"/>
              </w:rPr>
              <m:t xml:space="preserve">t </m:t>
            </m:r>
          </m:e>
        </m:acc>
      </m:oMath>
      <w:r>
        <w:rPr>
          <w:b/>
          <w:lang w:eastAsia="en-US"/>
        </w:rPr>
        <w:t>compare to the u</w:t>
      </w:r>
      <w:r w:rsidRPr="00740142">
        <w:rPr>
          <w:b/>
        </w:rPr>
        <w:t xml:space="preserve">se </w:t>
      </w:r>
      <w:r>
        <w:rPr>
          <w:b/>
        </w:rPr>
        <w:t xml:space="preserve">of </w:t>
      </w:r>
      <w:proofErr w:type="spellStart"/>
      <w:r w:rsidRPr="00740142">
        <w:rPr>
          <w:b/>
        </w:rPr>
        <w:t>CP_original</w:t>
      </w:r>
      <w:proofErr w:type="spellEnd"/>
      <w:r>
        <w:rPr>
          <w:b/>
        </w:rPr>
        <w:t xml:space="preserve"> (</w:t>
      </w:r>
      <w:r w:rsidRPr="005D2CB6">
        <w:rPr>
          <w:b/>
        </w:rPr>
        <w:t>limiting the value to 3 decimals</w:t>
      </w:r>
      <w:r>
        <w:rPr>
          <w:b/>
        </w:rPr>
        <w:t>)</w:t>
      </w:r>
      <w:r w:rsidRPr="00740142">
        <w:rPr>
          <w:b/>
        </w:rPr>
        <w:t>.</w:t>
      </w:r>
    </w:p>
    <w:p w14:paraId="36502110" w14:textId="77777777" w:rsidR="005348DF" w:rsidRDefault="005348DF" w:rsidP="006E67C1">
      <w:pPr>
        <w:spacing w:before="120" w:after="120"/>
        <w:rPr>
          <w:bCs/>
        </w:rPr>
      </w:pPr>
      <w:r w:rsidRPr="006742D4">
        <w:rPr>
          <w:bCs/>
        </w:rPr>
        <w:t>A</w:t>
      </w:r>
      <w:r>
        <w:rPr>
          <w:bCs/>
        </w:rPr>
        <w:t xml:space="preserve">nother approach for the determination </w:t>
      </w:r>
      <w:proofErr w:type="spellStart"/>
      <w:r w:rsidRPr="006E67C1">
        <w:rPr>
          <w:rFonts w:eastAsia="MS Mincho"/>
          <w:bCs/>
          <w:lang w:val="en-GB"/>
        </w:rPr>
        <w:t>Δt</w:t>
      </w:r>
      <w:proofErr w:type="spellEnd"/>
      <w:r w:rsidRPr="006E67C1">
        <w:rPr>
          <w:rFonts w:eastAsia="MS Mincho"/>
          <w:bCs/>
          <w:lang w:val="en-GB"/>
        </w:rPr>
        <w:t xml:space="preserve"> ̃</w:t>
      </w:r>
      <w:r>
        <w:rPr>
          <w:bCs/>
        </w:rPr>
        <w:t xml:space="preserve"> is shown in Annex A.</w:t>
      </w:r>
    </w:p>
    <w:p w14:paraId="6B79E517" w14:textId="76AAF2A9" w:rsidR="005348DF" w:rsidRPr="006742D4" w:rsidRDefault="005348DF" w:rsidP="006E67C1">
      <w:pPr>
        <w:spacing w:before="120" w:after="120"/>
        <w:rPr>
          <w:bCs/>
        </w:rPr>
      </w:pPr>
      <w:r>
        <w:rPr>
          <w:bCs/>
        </w:rPr>
        <w:t xml:space="preserve">While in Annex B is shown the possibility to have </w:t>
      </w:r>
      <w:r w:rsidR="000E4FA8">
        <w:rPr>
          <w:bCs/>
        </w:rPr>
        <w:t xml:space="preserve">8 </w:t>
      </w:r>
      <w:r w:rsidR="00FE7952">
        <w:rPr>
          <w:bCs/>
        </w:rPr>
        <w:t xml:space="preserve">“hard-coded” </w:t>
      </w:r>
      <w:proofErr w:type="spellStart"/>
      <w:r w:rsidRPr="006E67C1">
        <w:rPr>
          <w:rFonts w:eastAsia="MS Mincho"/>
          <w:bCs/>
          <w:lang w:val="en-GB"/>
        </w:rPr>
        <w:t>Δt</w:t>
      </w:r>
      <w:proofErr w:type="spellEnd"/>
      <w:r w:rsidRPr="006E67C1">
        <w:rPr>
          <w:rFonts w:eastAsia="MS Mincho"/>
          <w:bCs/>
          <w:lang w:val="en-GB"/>
        </w:rPr>
        <w:t xml:space="preserve"> ̃</w:t>
      </w:r>
      <w:r>
        <w:rPr>
          <w:bCs/>
        </w:rPr>
        <w:t xml:space="preserve"> values</w:t>
      </w:r>
      <w:r w:rsidR="000E4FA8">
        <w:rPr>
          <w:bCs/>
        </w:rPr>
        <w:t xml:space="preserve"> in total</w:t>
      </w:r>
      <w:r>
        <w:rPr>
          <w:bCs/>
        </w:rPr>
        <w:t xml:space="preserve"> for </w:t>
      </w:r>
      <w:proofErr w:type="spellStart"/>
      <w:r w:rsidRPr="005348DF">
        <w:rPr>
          <w:bCs/>
        </w:rPr>
        <w:t>EVM</w:t>
      </w:r>
      <w:r w:rsidRPr="006742D4">
        <w:rPr>
          <w:bCs/>
          <w:vertAlign w:val="subscript"/>
        </w:rPr>
        <w:t>l_tp</w:t>
      </w:r>
      <w:proofErr w:type="spellEnd"/>
      <w:r w:rsidRPr="005348DF">
        <w:rPr>
          <w:bCs/>
        </w:rPr>
        <w:t xml:space="preserve"> and </w:t>
      </w:r>
      <w:proofErr w:type="spellStart"/>
      <w:r w:rsidRPr="005348DF">
        <w:rPr>
          <w:bCs/>
        </w:rPr>
        <w:t>EVM</w:t>
      </w:r>
      <w:r w:rsidRPr="006742D4">
        <w:rPr>
          <w:bCs/>
          <w:vertAlign w:val="subscript"/>
        </w:rPr>
        <w:t>h_tp</w:t>
      </w:r>
      <w:proofErr w:type="spellEnd"/>
      <w:r w:rsidRPr="006742D4">
        <w:rPr>
          <w:bCs/>
          <w:vertAlign w:val="subscript"/>
        </w:rPr>
        <w:t xml:space="preserve"> </w:t>
      </w:r>
      <w:r>
        <w:rPr>
          <w:bCs/>
        </w:rPr>
        <w:t>explicitly added in the annex</w:t>
      </w:r>
      <w:r w:rsidR="006742D4">
        <w:rPr>
          <w:bCs/>
        </w:rPr>
        <w:t xml:space="preserve"> F.4</w:t>
      </w:r>
      <w:r>
        <w:rPr>
          <w:bCs/>
        </w:rPr>
        <w:t xml:space="preserve"> of the 38.101-1</w:t>
      </w:r>
      <w:r w:rsidRPr="006742D4">
        <w:rPr>
          <w:bCs/>
        </w:rPr>
        <w:t>.</w:t>
      </w:r>
      <w:r w:rsidR="000E4FA8">
        <w:rPr>
          <w:bCs/>
        </w:rPr>
        <w:t xml:space="preserve"> [1], those 8 </w:t>
      </w:r>
      <w:proofErr w:type="spellStart"/>
      <w:r w:rsidR="000E4FA8" w:rsidRPr="006E67C1">
        <w:rPr>
          <w:rFonts w:eastAsia="MS Mincho"/>
          <w:bCs/>
          <w:lang w:val="en-GB"/>
        </w:rPr>
        <w:t>Δt</w:t>
      </w:r>
      <w:proofErr w:type="spellEnd"/>
      <w:r w:rsidR="000E4FA8" w:rsidRPr="006E67C1">
        <w:rPr>
          <w:rFonts w:eastAsia="MS Mincho"/>
          <w:bCs/>
          <w:lang w:val="en-GB"/>
        </w:rPr>
        <w:t xml:space="preserve"> ̃</w:t>
      </w:r>
      <w:r w:rsidR="000E4FA8">
        <w:rPr>
          <w:rFonts w:eastAsia="MS Mincho"/>
          <w:bCs/>
          <w:lang w:val="en-GB"/>
        </w:rPr>
        <w:t xml:space="preserve"> </w:t>
      </w:r>
      <w:r w:rsidR="000E4FA8">
        <w:rPr>
          <w:bCs/>
        </w:rPr>
        <w:t xml:space="preserve">values corresponding to the {SCS, </w:t>
      </w:r>
      <w:proofErr w:type="spellStart"/>
      <w:r w:rsidR="000E4FA8">
        <w:rPr>
          <w:bCs/>
        </w:rPr>
        <w:t>tp</w:t>
      </w:r>
      <w:proofErr w:type="spellEnd"/>
      <w:r w:rsidR="000E4FA8">
        <w:rPr>
          <w:bCs/>
        </w:rPr>
        <w:t xml:space="preserve">} cases used in the conformance test as described in </w:t>
      </w:r>
      <w:r w:rsidR="000E4FA8" w:rsidRPr="000E4FA8">
        <w:rPr>
          <w:bCs/>
        </w:rPr>
        <w:t>Table 6.4.2.1a-1</w:t>
      </w:r>
      <w:r w:rsidR="000E4FA8">
        <w:rPr>
          <w:bCs/>
        </w:rPr>
        <w:t xml:space="preserve"> of the 38.101-1 [1].</w:t>
      </w:r>
    </w:p>
    <w:p w14:paraId="27F10BE6" w14:textId="77777777" w:rsidR="006E67C1" w:rsidRPr="005D2CB6" w:rsidRDefault="006E67C1" w:rsidP="006E67C1">
      <w:pPr>
        <w:spacing w:before="120" w:after="120"/>
        <w:rPr>
          <w:b/>
          <w:bCs/>
        </w:rPr>
      </w:pPr>
      <w:r w:rsidRPr="005D2CB6">
        <w:rPr>
          <w:b/>
          <w:bCs/>
        </w:rPr>
        <w:t xml:space="preserve">Observation 2: The </w:t>
      </w:r>
      <w:r>
        <w:rPr>
          <w:b/>
          <w:bCs/>
        </w:rPr>
        <w:t>accuracy</w:t>
      </w:r>
      <w:r w:rsidRPr="005D2CB6">
        <w:rPr>
          <w:b/>
          <w:bCs/>
        </w:rPr>
        <w:t xml:space="preserve"> obtained using  </w:t>
      </w:r>
      <m:oMath>
        <m:r>
          <m:rPr>
            <m:sty m:val="bi"/>
          </m:rPr>
          <w:rPr>
            <w:rFonts w:ascii="Cambria Math" w:eastAsia="MS Mincho" w:hAnsi="Cambria Math"/>
          </w:rPr>
          <m:t>CP_samples+</m:t>
        </m:r>
        <m:d>
          <m:dPr>
            <m:begChr m:val="⌊"/>
            <m:endChr m:val="⌋"/>
            <m:ctrlPr>
              <w:rPr>
                <w:rFonts w:ascii="Cambria Math" w:eastAsia="MS Mincho" w:hAnsi="Cambria Math"/>
                <w:b/>
                <w:bCs/>
                <w:i/>
                <w:lang w:eastAsia="en-US"/>
              </w:rPr>
            </m:ctrlPr>
          </m:dPr>
          <m:e>
            <m:sSub>
              <m:sSubPr>
                <m:ctrlPr>
                  <w:rPr>
                    <w:rFonts w:ascii="Cambria Math" w:eastAsia="MS Mincho" w:hAnsi="Cambria Math"/>
                    <w:b/>
                    <w:bCs/>
                    <w:i/>
                    <w:lang w:eastAsia="en-US"/>
                  </w:rPr>
                </m:ctrlPr>
              </m:sSubPr>
              <m:e>
                <m:r>
                  <m:rPr>
                    <m:sty m:val="bi"/>
                  </m:rPr>
                  <w:rPr>
                    <w:rFonts w:ascii="Cambria Math" w:eastAsia="MS Mincho"/>
                  </w:rPr>
                  <m:t>tp</m:t>
                </m:r>
              </m:e>
              <m:sub>
                <m:r>
                  <m:rPr>
                    <m:sty m:val="bi"/>
                  </m:rPr>
                  <w:rPr>
                    <w:rFonts w:ascii="Cambria Math" w:eastAsia="MS Mincho"/>
                  </w:rPr>
                  <m:t>start</m:t>
                </m:r>
              </m:sub>
            </m:sSub>
            <m:r>
              <m:rPr>
                <m:sty m:val="bi"/>
              </m:rPr>
              <w:rPr>
                <w:rFonts w:ascii="Cambria Math" w:eastAsia="MS Mincho"/>
              </w:rPr>
              <m:t>_samples</m:t>
            </m:r>
          </m:e>
        </m:d>
        <m:r>
          <m:rPr>
            <m:sty m:val="bi"/>
          </m:rPr>
          <w:rPr>
            <w:rFonts w:ascii="Cambria Math" w:eastAsia="MS Mincho" w:hAnsi="Cambria Math"/>
          </w:rPr>
          <m:t>-1</m:t>
        </m:r>
      </m:oMath>
      <w:r w:rsidRPr="005D2CB6">
        <w:rPr>
          <w:b/>
          <w:bCs/>
        </w:rPr>
        <w:t xml:space="preserve"> </w:t>
      </w:r>
      <w:r>
        <w:rPr>
          <w:b/>
          <w:bCs/>
        </w:rPr>
        <w:t>is</w:t>
      </w:r>
      <w:r w:rsidRPr="005D2CB6">
        <w:rPr>
          <w:b/>
          <w:bCs/>
        </w:rPr>
        <w:t xml:space="preserve"> </w:t>
      </w:r>
      <w:proofErr w:type="gramStart"/>
      <w:r>
        <w:rPr>
          <w:b/>
          <w:bCs/>
        </w:rPr>
        <w:t>similar to</w:t>
      </w:r>
      <w:proofErr w:type="gramEnd"/>
      <w:r w:rsidRPr="005D2CB6">
        <w:rPr>
          <w:b/>
          <w:bCs/>
        </w:rPr>
        <w:t xml:space="preserve"> </w:t>
      </w:r>
      <w:proofErr w:type="spellStart"/>
      <w:r w:rsidRPr="005D2CB6">
        <w:rPr>
          <w:b/>
          <w:bCs/>
        </w:rPr>
        <w:t>CP_original</w:t>
      </w:r>
      <w:proofErr w:type="spellEnd"/>
      <w:r w:rsidRPr="005D2CB6">
        <w:rPr>
          <w:b/>
          <w:bCs/>
        </w:rPr>
        <w:t>.</w:t>
      </w:r>
    </w:p>
    <w:p w14:paraId="06A2DAB3" w14:textId="172C2EFD" w:rsidR="006E67C1" w:rsidRPr="006E67C1" w:rsidRDefault="006E67C1" w:rsidP="006E67C1">
      <w:pPr>
        <w:spacing w:before="120" w:after="120"/>
        <w:rPr>
          <w:b/>
          <w:bCs/>
        </w:rPr>
      </w:pPr>
      <w:r w:rsidRPr="005D2CB6">
        <w:rPr>
          <w:b/>
          <w:bCs/>
        </w:rPr>
        <w:t xml:space="preserve">Observation </w:t>
      </w:r>
      <w:r>
        <w:rPr>
          <w:b/>
          <w:bCs/>
        </w:rPr>
        <w:t>3</w:t>
      </w:r>
      <w:r w:rsidRPr="005D2CB6">
        <w:rPr>
          <w:b/>
          <w:bCs/>
        </w:rPr>
        <w:t xml:space="preserve">: </w:t>
      </w:r>
      <w:r w:rsidRPr="006E67C1">
        <w:rPr>
          <w:b/>
          <w:bCs/>
          <w:lang w:val="en-GB"/>
        </w:rPr>
        <w:t xml:space="preserve">The number of possibilities for </w:t>
      </w:r>
      <m:oMath>
        <m:r>
          <m:rPr>
            <m:sty m:val="bi"/>
          </m:rPr>
          <w:rPr>
            <w:rFonts w:ascii="Cambria Math" w:eastAsia="MS Mincho"/>
          </w:rPr>
          <m:t>Δ</m:t>
        </m:r>
        <m:acc>
          <m:accPr>
            <m:chr m:val="̃"/>
            <m:ctrlPr>
              <w:rPr>
                <w:rFonts w:ascii="Cambria Math" w:eastAsia="MS Mincho" w:hAnsi="Cambria Math"/>
                <w:b/>
                <w:bCs/>
                <w:i/>
                <w:lang w:eastAsia="en-US"/>
              </w:rPr>
            </m:ctrlPr>
          </m:accPr>
          <m:e>
            <m:r>
              <m:rPr>
                <m:sty m:val="bi"/>
              </m:rPr>
              <w:rPr>
                <w:rFonts w:ascii="Cambria Math" w:eastAsia="MS Mincho"/>
              </w:rPr>
              <m:t>t</m:t>
            </m:r>
          </m:e>
        </m:acc>
        <m:r>
          <m:rPr>
            <m:sty m:val="bi"/>
          </m:rPr>
          <w:rPr>
            <w:rFonts w:ascii="Cambria Math" w:eastAsia="MS Mincho" w:hAnsi="Cambria Math"/>
            <w:lang w:eastAsia="en-US"/>
          </w:rPr>
          <m:t xml:space="preserve"> </m:t>
        </m:r>
      </m:oMath>
      <w:r w:rsidRPr="006E67C1">
        <w:rPr>
          <w:rFonts w:eastAsia="MS Mincho"/>
          <w:b/>
          <w:bCs/>
        </w:rPr>
        <w:t xml:space="preserve">for both </w:t>
      </w:r>
      <w:bookmarkStart w:id="3" w:name="_Hlk71103771"/>
      <w:r w:rsidRPr="006E67C1">
        <w:rPr>
          <w:rFonts w:eastAsia="MS Mincho"/>
          <w:b/>
          <w:bCs/>
        </w:rPr>
        <w:t>EVM</w:t>
      </w:r>
      <w:proofErr w:type="spellStart"/>
      <w:r w:rsidRPr="006E67C1">
        <w:rPr>
          <w:rFonts w:eastAsia="MS Mincho"/>
          <w:b/>
          <w:bCs/>
          <w:vertAlign w:val="subscript"/>
        </w:rPr>
        <w:t>l_tp</w:t>
      </w:r>
      <w:proofErr w:type="spellEnd"/>
      <w:r w:rsidRPr="006E67C1">
        <w:rPr>
          <w:rFonts w:eastAsia="MS Mincho"/>
          <w:b/>
          <w:bCs/>
        </w:rPr>
        <w:t xml:space="preserve"> and </w:t>
      </w:r>
      <w:proofErr w:type="spellStart"/>
      <w:r w:rsidRPr="006E67C1">
        <w:rPr>
          <w:rFonts w:eastAsia="MS Mincho"/>
          <w:b/>
          <w:bCs/>
        </w:rPr>
        <w:t>EVM</w:t>
      </w:r>
      <w:r w:rsidRPr="006E67C1">
        <w:rPr>
          <w:rFonts w:eastAsia="MS Mincho"/>
          <w:b/>
          <w:bCs/>
          <w:vertAlign w:val="subscript"/>
        </w:rPr>
        <w:t>h_tp</w:t>
      </w:r>
      <w:bookmarkEnd w:id="3"/>
      <w:proofErr w:type="spellEnd"/>
      <w:r w:rsidRPr="006E67C1">
        <w:rPr>
          <w:rFonts w:eastAsia="MS Mincho"/>
          <w:b/>
          <w:bCs/>
        </w:rPr>
        <w:t xml:space="preserve"> </w:t>
      </w:r>
      <w:r>
        <w:rPr>
          <w:rFonts w:eastAsia="MS Mincho"/>
          <w:b/>
          <w:bCs/>
        </w:rPr>
        <w:t>is</w:t>
      </w:r>
      <w:r w:rsidRPr="006E67C1">
        <w:rPr>
          <w:rFonts w:eastAsia="MS Mincho"/>
          <w:b/>
          <w:bCs/>
        </w:rPr>
        <w:t xml:space="preserve"> limited to </w:t>
      </w:r>
      <w:r w:rsidR="00911DB0">
        <w:rPr>
          <w:rFonts w:eastAsia="MS Mincho"/>
          <w:b/>
          <w:bCs/>
        </w:rPr>
        <w:t>8</w:t>
      </w:r>
      <w:r w:rsidR="00911DB0" w:rsidRPr="006E67C1">
        <w:rPr>
          <w:rFonts w:eastAsia="MS Mincho"/>
          <w:b/>
          <w:bCs/>
        </w:rPr>
        <w:t xml:space="preserve"> </w:t>
      </w:r>
      <w:r w:rsidRPr="006E67C1">
        <w:rPr>
          <w:rFonts w:eastAsia="MS Mincho"/>
          <w:b/>
          <w:bCs/>
        </w:rPr>
        <w:t>in total</w:t>
      </w:r>
      <w:r w:rsidRPr="006E67C1">
        <w:rPr>
          <w:b/>
          <w:bCs/>
        </w:rPr>
        <w:t>.</w:t>
      </w:r>
    </w:p>
    <w:p w14:paraId="30ACC2C5" w14:textId="77777777" w:rsidR="006E67C1" w:rsidRDefault="006E67C1" w:rsidP="006E67C1">
      <w:pPr>
        <w:spacing w:before="120" w:after="120"/>
        <w:rPr>
          <w:b/>
        </w:rPr>
      </w:pPr>
      <w:r>
        <w:rPr>
          <w:b/>
          <w:bCs/>
        </w:rPr>
        <w:t>Proposal 1</w:t>
      </w:r>
      <w:r>
        <w:rPr>
          <w:b/>
        </w:rPr>
        <w:t xml:space="preserve">: </w:t>
      </w:r>
      <w:r>
        <w:rPr>
          <w:rFonts w:eastAsia="MS Mincho"/>
          <w:b/>
          <w:lang w:val="en-GB"/>
        </w:rPr>
        <w:t xml:space="preserve">Add </w:t>
      </w:r>
      <w:proofErr w:type="spellStart"/>
      <w:r w:rsidRPr="006E67C1">
        <w:rPr>
          <w:rFonts w:eastAsia="MS Mincho"/>
          <w:b/>
          <w:lang w:val="en-GB"/>
        </w:rPr>
        <w:t>Δt</w:t>
      </w:r>
      <w:proofErr w:type="spellEnd"/>
      <w:r w:rsidRPr="006E67C1">
        <w:rPr>
          <w:rFonts w:eastAsia="MS Mincho"/>
          <w:b/>
          <w:lang w:val="en-GB"/>
        </w:rPr>
        <w:t xml:space="preserve"> ̃</w:t>
      </w:r>
      <w:r>
        <w:rPr>
          <w:rFonts w:eastAsia="MS Mincho"/>
          <w:b/>
          <w:lang w:val="en-GB"/>
        </w:rPr>
        <w:t>values in annex of 38.101-1</w:t>
      </w:r>
      <w:r>
        <w:rPr>
          <w:b/>
        </w:rPr>
        <w:t>.</w:t>
      </w:r>
    </w:p>
    <w:p w14:paraId="7A08165B" w14:textId="77777777" w:rsidR="00606242" w:rsidRPr="00576C4D" w:rsidRDefault="00050601" w:rsidP="00606242">
      <w:pPr>
        <w:spacing w:before="120" w:after="120"/>
        <w:rPr>
          <w:lang w:val="en-GB"/>
        </w:rPr>
      </w:pPr>
      <w:r>
        <w:rPr>
          <w:lang w:val="en-GB"/>
        </w:rPr>
        <w:pict w14:anchorId="7A081671">
          <v:rect id="_x0000_i1028" style="width:482.05pt;height:1pt" o:hralign="center" o:hrstd="t" o:hrnoshade="t" o:hr="t" fillcolor="#0d0d0d" stroked="f">
            <v:textbox inset="5.85pt,.7pt,5.85pt,.7pt"/>
          </v:rect>
        </w:pict>
      </w:r>
    </w:p>
    <w:p w14:paraId="7A08165C" w14:textId="77777777"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t>4</w:t>
      </w:r>
      <w:r w:rsidRPr="00576C4D">
        <w:rPr>
          <w:b/>
          <w:noProof w:val="0"/>
        </w:rPr>
        <w:t>.</w:t>
      </w:r>
      <w:r w:rsidRPr="00576C4D">
        <w:rPr>
          <w:b/>
          <w:noProof w:val="0"/>
        </w:rPr>
        <w:tab/>
      </w:r>
      <w:r w:rsidRPr="00576C4D">
        <w:rPr>
          <w:b/>
          <w:noProof w:val="0"/>
          <w:lang w:eastAsia="ja-JP"/>
        </w:rPr>
        <w:t>References</w:t>
      </w:r>
    </w:p>
    <w:p w14:paraId="38F010E6" w14:textId="67910946" w:rsidR="00330461" w:rsidRPr="00576C4D" w:rsidRDefault="00DC329D" w:rsidP="003038C8">
      <w:pPr>
        <w:spacing w:before="120" w:after="120"/>
        <w:rPr>
          <w:rFonts w:eastAsia="MS Mincho"/>
          <w:lang w:val="en-GB"/>
        </w:rPr>
      </w:pPr>
      <w:r w:rsidRPr="00576C4D">
        <w:rPr>
          <w:rFonts w:eastAsia="MS Mincho"/>
          <w:lang w:val="en-GB"/>
        </w:rPr>
        <w:t>[</w:t>
      </w:r>
      <w:r w:rsidR="00995434" w:rsidRPr="00576C4D">
        <w:rPr>
          <w:rFonts w:eastAsia="MS Mincho"/>
          <w:lang w:val="en-GB"/>
        </w:rPr>
        <w:t>1</w:t>
      </w:r>
      <w:r w:rsidRPr="00576C4D">
        <w:rPr>
          <w:rFonts w:eastAsia="MS Mincho"/>
          <w:lang w:val="en-GB"/>
        </w:rPr>
        <w:t xml:space="preserve">] </w:t>
      </w:r>
      <w:r w:rsidR="001B3706">
        <w:rPr>
          <w:rFonts w:eastAsia="MS Mincho"/>
          <w:lang w:val="en-GB"/>
        </w:rPr>
        <w:t>38-101-1</w:t>
      </w:r>
      <w:r w:rsidR="00CC737B" w:rsidRPr="00576C4D">
        <w:rPr>
          <w:rFonts w:eastAsia="MS Mincho"/>
          <w:lang w:val="en-GB"/>
        </w:rPr>
        <w:t>, “</w:t>
      </w:r>
      <w:r w:rsidR="006E67C1" w:rsidRPr="006E67C1">
        <w:rPr>
          <w:rFonts w:eastAsia="MS Mincho"/>
          <w:lang w:val="en-GB"/>
        </w:rPr>
        <w:t>NR; User Equipment (UE) radio transmission and reception; Part 1: Range 1 Standalone</w:t>
      </w:r>
      <w:r w:rsidR="00CC737B" w:rsidRPr="00576C4D">
        <w:rPr>
          <w:rFonts w:eastAsia="MS Mincho"/>
          <w:lang w:val="en-GB"/>
        </w:rPr>
        <w:t>”,</w:t>
      </w:r>
      <w:r w:rsidR="006E67C1">
        <w:rPr>
          <w:rFonts w:eastAsia="MS Mincho"/>
          <w:lang w:val="en-GB"/>
        </w:rPr>
        <w:t xml:space="preserve"> versio</w:t>
      </w:r>
      <w:r w:rsidR="001B3706">
        <w:rPr>
          <w:rFonts w:eastAsia="MS Mincho"/>
          <w:lang w:val="en-GB"/>
        </w:rPr>
        <w:t>n 17.1.0</w:t>
      </w:r>
      <w:r w:rsidR="00CC737B" w:rsidRPr="00576C4D">
        <w:rPr>
          <w:rFonts w:eastAsia="MS Mincho"/>
          <w:lang w:val="en-GB"/>
        </w:rPr>
        <w:t xml:space="preserve"> </w:t>
      </w:r>
    </w:p>
    <w:p w14:paraId="6092E9BA" w14:textId="77777777" w:rsidR="00F323A5" w:rsidRPr="00576C4D" w:rsidRDefault="00050601" w:rsidP="00F323A5">
      <w:pPr>
        <w:spacing w:before="120" w:after="120"/>
        <w:rPr>
          <w:lang w:val="en-GB"/>
        </w:rPr>
      </w:pPr>
      <w:r>
        <w:rPr>
          <w:lang w:val="en-GB"/>
        </w:rPr>
        <w:pict w14:anchorId="09AD834D">
          <v:rect id="_x0000_i1029" style="width:482.05pt;height:1pt" o:hralign="center" o:hrstd="t" o:hrnoshade="t" o:hr="t" fillcolor="#0d0d0d" stroked="f">
            <v:textbox inset="5.85pt,.7pt,5.85pt,.7pt"/>
          </v:rect>
        </w:pict>
      </w:r>
    </w:p>
    <w:p w14:paraId="112B8D81" w14:textId="77777777" w:rsidR="00F323A5" w:rsidRDefault="00F323A5">
      <w:pPr>
        <w:spacing w:beforeLines="0" w:before="0" w:afterLines="0" w:after="0"/>
        <w:rPr>
          <w:rFonts w:ascii="Arial" w:eastAsia="MS Mincho" w:hAnsi="Arial"/>
          <w:sz w:val="32"/>
          <w:lang w:val="en-GB" w:eastAsia="en-US"/>
        </w:rPr>
      </w:pPr>
      <w:r>
        <w:br w:type="page"/>
      </w:r>
    </w:p>
    <w:p w14:paraId="72B10B98" w14:textId="459C1DAF" w:rsidR="00F323A5" w:rsidRDefault="00F323A5" w:rsidP="00F323A5">
      <w:pPr>
        <w:pStyle w:val="Heading2"/>
      </w:pPr>
      <w:r>
        <w:lastRenderedPageBreak/>
        <w:t xml:space="preserve">Annex A - </w:t>
      </w:r>
      <w:r w:rsidRPr="00F323A5">
        <w:t xml:space="preserve">Determination of CP and </w:t>
      </w:r>
      <w:proofErr w:type="spellStart"/>
      <w:r w:rsidRPr="00F323A5">
        <w:t>tp</w:t>
      </w:r>
      <w:r w:rsidRPr="006742D4">
        <w:rPr>
          <w:vertAlign w:val="subscript"/>
        </w:rPr>
        <w:t>start</w:t>
      </w:r>
      <w:proofErr w:type="spellEnd"/>
      <w:r w:rsidRPr="00F323A5">
        <w:t xml:space="preserve"> in samples</w:t>
      </w:r>
      <w:r>
        <w:t xml:space="preserve"> </w:t>
      </w:r>
      <w:r w:rsidRPr="00F323A5">
        <w:t xml:space="preserve">prior to </w:t>
      </w:r>
      <w:proofErr w:type="spellStart"/>
      <w:r w:rsidRPr="00F323A5">
        <w:t>CP+tp</w:t>
      </w:r>
      <w:r w:rsidRPr="006742D4">
        <w:rPr>
          <w:vertAlign w:val="subscript"/>
        </w:rPr>
        <w:t>start</w:t>
      </w:r>
      <w:proofErr w:type="spellEnd"/>
    </w:p>
    <w:p w14:paraId="0AFE7360" w14:textId="77777777" w:rsidR="00152F18" w:rsidRDefault="00152F18" w:rsidP="00F323A5">
      <w:pPr>
        <w:spacing w:before="120" w:after="120"/>
        <w:rPr>
          <w:rFonts w:eastAsia="MS Mincho"/>
          <w:lang w:val="en-GB"/>
        </w:rPr>
      </w:pPr>
    </w:p>
    <w:p w14:paraId="6F4B9BBB" w14:textId="3821FD48" w:rsidR="00F323A5" w:rsidRDefault="00F323A5" w:rsidP="00F323A5">
      <w:pPr>
        <w:spacing w:before="120" w:after="120"/>
        <w:rPr>
          <w:rFonts w:eastAsia="MS Mincho"/>
          <w:lang w:val="en-GB"/>
        </w:rPr>
      </w:pPr>
      <w:r>
        <w:rPr>
          <w:rFonts w:eastAsia="MS Mincho"/>
          <w:lang w:val="en-GB"/>
        </w:rPr>
        <w:t xml:space="preserve">In this case,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oMath>
      <w:r>
        <w:rPr>
          <w:rFonts w:eastAsia="MS Mincho"/>
        </w:rPr>
        <w:t xml:space="preserve"> for EVM</w:t>
      </w:r>
      <w:proofErr w:type="spellStart"/>
      <w:r>
        <w:rPr>
          <w:rFonts w:eastAsia="MS Mincho"/>
          <w:vertAlign w:val="subscript"/>
        </w:rPr>
        <w:t>h_tp</w:t>
      </w:r>
      <w:proofErr w:type="spellEnd"/>
      <w:r>
        <w:rPr>
          <w:rFonts w:eastAsia="MS Mincho"/>
        </w:rPr>
        <w:t xml:space="preserve"> is calculated using </w:t>
      </w:r>
      <m:oMath>
        <m:r>
          <w:rPr>
            <w:rFonts w:ascii="Cambria Math" w:eastAsia="MS Mincho" w:hAnsi="Cambria Math"/>
          </w:rPr>
          <m:t>CP_samples+</m:t>
        </m:r>
        <m:d>
          <m:dPr>
            <m:begChr m:val="⌊"/>
            <m:endChr m:val="⌋"/>
            <m:ctrlPr>
              <w:rPr>
                <w:rFonts w:ascii="Cambria Math" w:eastAsia="MS Mincho" w:hAnsi="Cambria Math"/>
                <w:i/>
                <w:lang w:eastAsia="en-US"/>
              </w:rPr>
            </m:ctrlPr>
          </m:dPr>
          <m:e>
            <m:sSub>
              <m:sSubPr>
                <m:ctrlPr>
                  <w:rPr>
                    <w:rFonts w:ascii="Cambria Math" w:eastAsia="MS Mincho" w:hAnsi="Cambria Math"/>
                    <w:i/>
                    <w:lang w:eastAsia="en-US"/>
                  </w:rPr>
                </m:ctrlPr>
              </m:sSubPr>
              <m:e>
                <m:r>
                  <w:rPr>
                    <w:rFonts w:ascii="Cambria Math" w:eastAsia="MS Mincho"/>
                  </w:rPr>
                  <m:t>tp</m:t>
                </m:r>
              </m:e>
              <m:sub>
                <m:r>
                  <w:rPr>
                    <w:rFonts w:ascii="Cambria Math" w:eastAsia="MS Mincho"/>
                  </w:rPr>
                  <m:t>start</m:t>
                </m:r>
              </m:sub>
            </m:sSub>
            <m:r>
              <w:rPr>
                <w:rFonts w:ascii="Cambria Math" w:eastAsia="MS Mincho"/>
              </w:rPr>
              <m:t>_samples</m:t>
            </m:r>
          </m:e>
        </m:d>
        <m:r>
          <w:rPr>
            <w:rFonts w:ascii="Cambria Math" w:eastAsia="MS Mincho" w:hAnsi="Cambria Math"/>
          </w:rPr>
          <m:t>-1</m:t>
        </m:r>
      </m:oMath>
      <w:r>
        <w:rPr>
          <w:rFonts w:eastAsia="MS Mincho"/>
        </w:rPr>
        <w:t>.</w:t>
      </w:r>
    </w:p>
    <w:p w14:paraId="40F90D7B" w14:textId="77777777" w:rsidR="00152F18" w:rsidRDefault="00152F18" w:rsidP="00F323A5">
      <w:pPr>
        <w:pStyle w:val="TH"/>
        <w:spacing w:before="120" w:after="120"/>
        <w:rPr>
          <w:rFonts w:eastAsia="MS Mincho"/>
        </w:rPr>
      </w:pPr>
    </w:p>
    <w:p w14:paraId="64564353" w14:textId="5E9CD089" w:rsidR="00F323A5" w:rsidRDefault="00F323A5" w:rsidP="00F323A5">
      <w:pPr>
        <w:pStyle w:val="TH"/>
        <w:spacing w:before="120" w:after="120"/>
        <w:rPr>
          <w:rFonts w:eastAsia="MS Mincho"/>
        </w:rPr>
      </w:pPr>
      <w:r>
        <w:rPr>
          <w:rFonts w:eastAsia="MS Mincho"/>
        </w:rPr>
        <w:t xml:space="preserve">Table 3 – Determination </w:t>
      </w:r>
      <w:r w:rsidRPr="00F85722">
        <w:rPr>
          <w:rFonts w:eastAsia="MS Mincho"/>
        </w:rPr>
        <w:t xml:space="preserve">of </w:t>
      </w:r>
      <m:oMath>
        <m:r>
          <m:rPr>
            <m:sty m:val="bi"/>
          </m:rPr>
          <w:rPr>
            <w:rFonts w:ascii="Cambria Math" w:eastAsia="MS Mincho"/>
          </w:rPr>
          <m:t>Δ</m:t>
        </m:r>
        <m:acc>
          <m:accPr>
            <m:chr m:val="̃"/>
            <m:ctrlPr>
              <w:rPr>
                <w:rFonts w:ascii="Cambria Math" w:eastAsia="MS Mincho" w:hAnsi="Cambria Math"/>
                <w:i/>
                <w:lang w:eastAsia="en-US"/>
              </w:rPr>
            </m:ctrlPr>
          </m:accPr>
          <m:e>
            <m:r>
              <m:rPr>
                <m:sty m:val="bi"/>
              </m:rPr>
              <w:rPr>
                <w:rFonts w:ascii="Cambria Math" w:eastAsia="MS Mincho"/>
              </w:rPr>
              <m:t>t</m:t>
            </m:r>
          </m:e>
        </m:acc>
      </m:oMath>
      <w:r>
        <w:rPr>
          <w:rFonts w:eastAsia="MS Mincho"/>
        </w:rPr>
        <w:t xml:space="preserve"> values for EVM</w:t>
      </w:r>
      <w:proofErr w:type="spellStart"/>
      <w:r>
        <w:rPr>
          <w:rFonts w:eastAsia="MS Mincho"/>
          <w:vertAlign w:val="subscript"/>
        </w:rPr>
        <w:t>h_tp</w:t>
      </w:r>
      <w:proofErr w:type="spellEnd"/>
      <w:r>
        <w:rPr>
          <w:rFonts w:eastAsia="MS Mincho"/>
        </w:rPr>
        <w:t xml:space="preserve"> </w:t>
      </w:r>
      <w:r w:rsidRPr="00F85722">
        <w:rPr>
          <w:rFonts w:eastAsia="MS Mincho"/>
        </w:rPr>
        <w:t xml:space="preserve">using </w:t>
      </w:r>
      <m:oMath>
        <m:r>
          <m:rPr>
            <m:sty m:val="bi"/>
          </m:rPr>
          <w:rPr>
            <w:rFonts w:ascii="Cambria Math" w:eastAsia="MS Mincho" w:hAnsi="Cambria Math"/>
          </w:rPr>
          <m:t>CP_samples+</m:t>
        </m:r>
        <m:d>
          <m:dPr>
            <m:begChr m:val="⌊"/>
            <m:endChr m:val="⌋"/>
            <m:ctrlPr>
              <w:rPr>
                <w:rFonts w:ascii="Cambria Math" w:eastAsia="MS Mincho" w:hAnsi="Cambria Math"/>
                <w:i/>
                <w:lang w:eastAsia="en-US"/>
              </w:rPr>
            </m:ctrlPr>
          </m:dPr>
          <m:e>
            <m:sSub>
              <m:sSubPr>
                <m:ctrlPr>
                  <w:rPr>
                    <w:rFonts w:ascii="Cambria Math" w:eastAsia="MS Mincho" w:hAnsi="Cambria Math"/>
                    <w:i/>
                    <w:lang w:eastAsia="en-US"/>
                  </w:rPr>
                </m:ctrlPr>
              </m:sSubPr>
              <m:e>
                <m:r>
                  <m:rPr>
                    <m:sty m:val="bi"/>
                  </m:rPr>
                  <w:rPr>
                    <w:rFonts w:ascii="Cambria Math" w:eastAsia="MS Mincho"/>
                  </w:rPr>
                  <m:t>tp</m:t>
                </m:r>
              </m:e>
              <m:sub>
                <m:r>
                  <m:rPr>
                    <m:sty m:val="bi"/>
                  </m:rPr>
                  <w:rPr>
                    <w:rFonts w:ascii="Cambria Math" w:eastAsia="MS Mincho"/>
                  </w:rPr>
                  <m:t>start</m:t>
                </m:r>
              </m:sub>
            </m:sSub>
            <m:r>
              <m:rPr>
                <m:sty m:val="bi"/>
              </m:rPr>
              <w:rPr>
                <w:rFonts w:ascii="Cambria Math" w:eastAsia="MS Mincho"/>
              </w:rPr>
              <m:t>_samples</m:t>
            </m:r>
          </m:e>
        </m:d>
        <m:r>
          <m:rPr>
            <m:sty m:val="bi"/>
          </m:rPr>
          <w:rPr>
            <w:rFonts w:ascii="Cambria Math" w:eastAsia="MS Mincho" w:hAnsi="Cambria Math"/>
          </w:rPr>
          <m:t>-1</m:t>
        </m:r>
      </m:oMath>
    </w:p>
    <w:tbl>
      <w:tblPr>
        <w:tblStyle w:val="TableGrid"/>
        <w:tblW w:w="0" w:type="auto"/>
        <w:jc w:val="center"/>
        <w:tblLayout w:type="fixed"/>
        <w:tblLook w:val="04A0" w:firstRow="1" w:lastRow="0" w:firstColumn="1" w:lastColumn="0" w:noHBand="0" w:noVBand="1"/>
      </w:tblPr>
      <w:tblGrid>
        <w:gridCol w:w="803"/>
        <w:gridCol w:w="434"/>
        <w:gridCol w:w="593"/>
        <w:gridCol w:w="717"/>
        <w:gridCol w:w="1417"/>
        <w:gridCol w:w="1418"/>
        <w:gridCol w:w="1843"/>
        <w:gridCol w:w="1984"/>
      </w:tblGrid>
      <w:tr w:rsidR="00F323A5" w:rsidRPr="0055512D" w14:paraId="2D4F2CC8" w14:textId="77777777" w:rsidTr="009C1FCC">
        <w:trPr>
          <w:cantSplit/>
          <w:trHeight w:val="2030"/>
          <w:jc w:val="center"/>
        </w:trPr>
        <w:tc>
          <w:tcPr>
            <w:tcW w:w="803" w:type="dxa"/>
            <w:vAlign w:val="center"/>
            <w:hideMark/>
          </w:tcPr>
          <w:p w14:paraId="5C61BC30" w14:textId="77777777" w:rsidR="00F323A5" w:rsidRPr="006742D4" w:rsidRDefault="00F323A5" w:rsidP="009C1FCC">
            <w:pPr>
              <w:spacing w:before="120" w:after="120"/>
              <w:jc w:val="center"/>
              <w:rPr>
                <w:rFonts w:eastAsia="MS Mincho"/>
                <w:b/>
                <w:bCs/>
              </w:rPr>
            </w:pPr>
            <w:r w:rsidRPr="006742D4">
              <w:rPr>
                <w:rFonts w:eastAsia="MS Mincho"/>
                <w:b/>
                <w:bCs/>
              </w:rPr>
              <w:t>SCS</w:t>
            </w:r>
            <w:r w:rsidRPr="006742D4">
              <w:rPr>
                <w:rFonts w:eastAsia="MS Mincho"/>
                <w:b/>
                <w:bCs/>
              </w:rPr>
              <w:br/>
              <w:t>[kHz]</w:t>
            </w:r>
          </w:p>
        </w:tc>
        <w:tc>
          <w:tcPr>
            <w:tcW w:w="434" w:type="dxa"/>
            <w:noWrap/>
            <w:vAlign w:val="center"/>
            <w:hideMark/>
          </w:tcPr>
          <w:p w14:paraId="2C7D7300" w14:textId="77777777" w:rsidR="00F323A5" w:rsidRPr="006742D4" w:rsidRDefault="00F323A5" w:rsidP="009C1FCC">
            <w:pPr>
              <w:spacing w:before="120" w:after="120"/>
              <w:jc w:val="center"/>
              <w:rPr>
                <w:rFonts w:eastAsia="MS Mincho"/>
                <w:b/>
                <w:bCs/>
              </w:rPr>
            </w:pPr>
            <w:r w:rsidRPr="006742D4">
              <w:rPr>
                <w:rFonts w:eastAsia="MS Mincho"/>
                <w:b/>
                <w:bCs/>
              </w:rPr>
              <w:t>µ</w:t>
            </w:r>
          </w:p>
        </w:tc>
        <w:tc>
          <w:tcPr>
            <w:tcW w:w="593" w:type="dxa"/>
            <w:vAlign w:val="center"/>
            <w:hideMark/>
          </w:tcPr>
          <w:p w14:paraId="63B1A09D" w14:textId="77777777" w:rsidR="00F323A5" w:rsidRPr="006742D4" w:rsidRDefault="00F323A5" w:rsidP="009C1FCC">
            <w:pPr>
              <w:spacing w:before="120" w:after="120"/>
              <w:jc w:val="center"/>
              <w:rPr>
                <w:rFonts w:eastAsia="MS Mincho"/>
                <w:b/>
                <w:bCs/>
              </w:rPr>
            </w:pPr>
            <w:proofErr w:type="spellStart"/>
            <w:r w:rsidRPr="006742D4">
              <w:rPr>
                <w:rFonts w:eastAsia="MS Mincho"/>
                <w:b/>
                <w:bCs/>
              </w:rPr>
              <w:t>tp</w:t>
            </w:r>
            <w:proofErr w:type="spellEnd"/>
            <w:r w:rsidRPr="006742D4">
              <w:rPr>
                <w:rFonts w:eastAsia="MS Mincho"/>
                <w:b/>
                <w:bCs/>
              </w:rPr>
              <w:br/>
              <w:t>[µs]</w:t>
            </w:r>
          </w:p>
        </w:tc>
        <w:tc>
          <w:tcPr>
            <w:tcW w:w="717" w:type="dxa"/>
            <w:vAlign w:val="center"/>
            <w:hideMark/>
          </w:tcPr>
          <w:p w14:paraId="306B8A2B" w14:textId="77777777" w:rsidR="00F323A5" w:rsidRPr="006742D4" w:rsidRDefault="00F323A5" w:rsidP="009C1FCC">
            <w:pPr>
              <w:spacing w:before="120" w:after="120"/>
              <w:jc w:val="center"/>
              <w:rPr>
                <w:rFonts w:eastAsia="MS Mincho"/>
                <w:b/>
                <w:bCs/>
              </w:rPr>
            </w:pPr>
            <w:proofErr w:type="spellStart"/>
            <w:r w:rsidRPr="006742D4">
              <w:rPr>
                <w:rFonts w:eastAsia="MS Mincho"/>
                <w:b/>
                <w:bCs/>
              </w:rPr>
              <w:t>tp</w:t>
            </w:r>
            <w:r w:rsidRPr="006742D4">
              <w:rPr>
                <w:rFonts w:eastAsia="MS Mincho"/>
                <w:b/>
                <w:bCs/>
                <w:vertAlign w:val="subscript"/>
              </w:rPr>
              <w:t>start</w:t>
            </w:r>
            <w:proofErr w:type="spellEnd"/>
            <w:r w:rsidRPr="006742D4">
              <w:rPr>
                <w:rFonts w:eastAsia="MS Mincho"/>
                <w:b/>
                <w:bCs/>
              </w:rPr>
              <w:br/>
              <w:t>[µs]</w:t>
            </w:r>
          </w:p>
        </w:tc>
        <w:tc>
          <w:tcPr>
            <w:tcW w:w="1417" w:type="dxa"/>
            <w:vAlign w:val="center"/>
            <w:hideMark/>
          </w:tcPr>
          <w:p w14:paraId="28A05303" w14:textId="77777777" w:rsidR="00F323A5" w:rsidRPr="006742D4" w:rsidRDefault="00F323A5" w:rsidP="009C1FCC">
            <w:pPr>
              <w:spacing w:before="120" w:after="120"/>
              <w:jc w:val="center"/>
              <w:rPr>
                <w:rFonts w:eastAsia="MS Mincho"/>
                <w:b/>
                <w:bCs/>
              </w:rPr>
            </w:pPr>
            <w:r w:rsidRPr="006742D4">
              <w:rPr>
                <w:rFonts w:eastAsia="MS Mincho"/>
                <w:b/>
                <w:bCs/>
              </w:rPr>
              <w:t>CP</w:t>
            </w:r>
            <w:r w:rsidRPr="006742D4">
              <w:rPr>
                <w:rFonts w:eastAsia="MS Mincho"/>
                <w:b/>
                <w:bCs/>
              </w:rPr>
              <w:br/>
              <w:t>[# samples based on T</w:t>
            </w:r>
            <w:r w:rsidRPr="006742D4">
              <w:rPr>
                <w:rFonts w:eastAsia="MS Mincho"/>
                <w:b/>
                <w:bCs/>
                <w:vertAlign w:val="subscript"/>
              </w:rPr>
              <w:t>c</w:t>
            </w:r>
            <w:r w:rsidRPr="006742D4">
              <w:rPr>
                <w:rFonts w:eastAsia="MS Mincho"/>
                <w:b/>
                <w:bCs/>
              </w:rPr>
              <w:t>]</w:t>
            </w:r>
          </w:p>
        </w:tc>
        <w:tc>
          <w:tcPr>
            <w:tcW w:w="1418" w:type="dxa"/>
            <w:vAlign w:val="center"/>
            <w:hideMark/>
          </w:tcPr>
          <w:p w14:paraId="299D6731" w14:textId="0DD54216" w:rsidR="00F323A5" w:rsidRPr="006742D4" w:rsidRDefault="006742D4" w:rsidP="009C1FCC">
            <w:pPr>
              <w:spacing w:before="120" w:after="120"/>
              <w:jc w:val="center"/>
              <w:rPr>
                <w:rFonts w:eastAsia="MS Mincho"/>
                <w:b/>
                <w:bCs/>
              </w:rPr>
            </w:pPr>
            <w:r w:rsidRPr="006742D4">
              <w:rPr>
                <w:rFonts w:ascii="Cambria Math" w:eastAsia="MS Mincho" w:hAnsi="Cambria Math" w:cs="Cambria Math"/>
                <w:b/>
                <w:bCs/>
              </w:rPr>
              <w:t>⌊</w:t>
            </w:r>
            <w:proofErr w:type="spellStart"/>
            <w:r w:rsidR="00810D1D" w:rsidRPr="006742D4">
              <w:rPr>
                <w:rFonts w:eastAsia="MS Mincho"/>
                <w:b/>
                <w:bCs/>
              </w:rPr>
              <w:t>tp</w:t>
            </w:r>
            <w:r w:rsidR="00810D1D" w:rsidRPr="006742D4">
              <w:rPr>
                <w:rFonts w:eastAsia="MS Mincho"/>
                <w:b/>
                <w:bCs/>
                <w:vertAlign w:val="subscript"/>
              </w:rPr>
              <w:t>start</w:t>
            </w:r>
            <w:proofErr w:type="spellEnd"/>
            <w:r w:rsidRPr="006742D4">
              <w:rPr>
                <w:rFonts w:ascii="Cambria Math" w:eastAsia="MS Mincho" w:hAnsi="Cambria Math" w:cs="Cambria Math"/>
                <w:b/>
                <w:bCs/>
              </w:rPr>
              <w:t>⌋</w:t>
            </w:r>
            <w:r w:rsidR="00F323A5" w:rsidRPr="006742D4">
              <w:rPr>
                <w:rFonts w:eastAsia="MS Mincho"/>
                <w:b/>
                <w:bCs/>
              </w:rPr>
              <w:br/>
              <w:t>[# samples</w:t>
            </w:r>
            <w:r w:rsidR="00F323A5" w:rsidRPr="006742D4">
              <w:rPr>
                <w:rFonts w:eastAsia="MS Mincho"/>
                <w:b/>
                <w:bCs/>
              </w:rPr>
              <w:br/>
              <w:t>based on T</w:t>
            </w:r>
            <w:r w:rsidR="00F323A5" w:rsidRPr="006742D4">
              <w:rPr>
                <w:rFonts w:eastAsia="MS Mincho"/>
                <w:b/>
                <w:bCs/>
                <w:vertAlign w:val="subscript"/>
              </w:rPr>
              <w:t>c</w:t>
            </w:r>
            <w:r w:rsidR="00F323A5" w:rsidRPr="006742D4">
              <w:rPr>
                <w:rFonts w:eastAsia="MS Mincho"/>
                <w:b/>
                <w:bCs/>
              </w:rPr>
              <w:t>]</w:t>
            </w:r>
          </w:p>
        </w:tc>
        <w:tc>
          <w:tcPr>
            <w:tcW w:w="1843" w:type="dxa"/>
            <w:vAlign w:val="center"/>
            <w:hideMark/>
          </w:tcPr>
          <w:p w14:paraId="168C991F" w14:textId="5F7419EA" w:rsidR="00F323A5" w:rsidRPr="006742D4" w:rsidRDefault="00F323A5" w:rsidP="009C1FCC">
            <w:pPr>
              <w:spacing w:before="120" w:after="120"/>
              <w:jc w:val="center"/>
              <w:rPr>
                <w:rFonts w:eastAsia="MS Mincho"/>
                <w:b/>
                <w:bCs/>
              </w:rPr>
            </w:pPr>
            <w:r w:rsidRPr="006742D4">
              <w:rPr>
                <w:rFonts w:eastAsia="MS Mincho"/>
                <w:b/>
                <w:bCs/>
              </w:rPr>
              <w:t xml:space="preserve">CP + </w:t>
            </w:r>
            <w:r w:rsidR="006742D4" w:rsidRPr="006742D4">
              <w:rPr>
                <w:rFonts w:ascii="Cambria Math" w:eastAsia="MS Mincho" w:hAnsi="Cambria Math" w:cs="Cambria Math"/>
                <w:b/>
                <w:bCs/>
              </w:rPr>
              <w:t>⌊</w:t>
            </w:r>
            <w:proofErr w:type="spellStart"/>
            <w:r w:rsidRPr="006742D4">
              <w:rPr>
                <w:rFonts w:eastAsia="MS Mincho"/>
                <w:b/>
                <w:bCs/>
              </w:rPr>
              <w:t>tp</w:t>
            </w:r>
            <w:r w:rsidRPr="006742D4">
              <w:rPr>
                <w:rFonts w:eastAsia="MS Mincho"/>
                <w:b/>
                <w:bCs/>
                <w:vertAlign w:val="subscript"/>
              </w:rPr>
              <w:t>start</w:t>
            </w:r>
            <w:proofErr w:type="spellEnd"/>
            <w:r w:rsidR="006742D4" w:rsidRPr="006742D4">
              <w:rPr>
                <w:rFonts w:ascii="Cambria Math" w:eastAsia="MS Mincho" w:hAnsi="Cambria Math" w:cs="Cambria Math"/>
                <w:b/>
                <w:bCs/>
              </w:rPr>
              <w:t>⌋</w:t>
            </w:r>
            <w:r w:rsidRPr="006742D4">
              <w:rPr>
                <w:rFonts w:eastAsia="MS Mincho"/>
                <w:b/>
                <w:bCs/>
              </w:rPr>
              <w:br/>
              <w:t>[# samples</w:t>
            </w:r>
            <w:r w:rsidRPr="006742D4">
              <w:rPr>
                <w:rFonts w:eastAsia="MS Mincho"/>
                <w:b/>
                <w:bCs/>
              </w:rPr>
              <w:br/>
              <w:t>based on T</w:t>
            </w:r>
            <w:r w:rsidRPr="006742D4">
              <w:rPr>
                <w:rFonts w:eastAsia="MS Mincho"/>
                <w:b/>
                <w:bCs/>
                <w:vertAlign w:val="subscript"/>
              </w:rPr>
              <w:t>c</w:t>
            </w:r>
            <w:r w:rsidRPr="006742D4">
              <w:rPr>
                <w:rFonts w:eastAsia="MS Mincho"/>
                <w:b/>
                <w:bCs/>
              </w:rPr>
              <w:t>]</w:t>
            </w:r>
          </w:p>
        </w:tc>
        <w:tc>
          <w:tcPr>
            <w:tcW w:w="1984" w:type="dxa"/>
            <w:vAlign w:val="center"/>
            <w:hideMark/>
          </w:tcPr>
          <w:p w14:paraId="2ADAF754" w14:textId="3CDEA808" w:rsidR="00F323A5" w:rsidRPr="006742D4" w:rsidRDefault="006742D4" w:rsidP="009C1FCC">
            <w:pPr>
              <w:spacing w:before="120" w:after="120"/>
              <w:jc w:val="center"/>
              <w:rPr>
                <w:rFonts w:eastAsia="MS Mincho"/>
                <w:b/>
                <w:bCs/>
              </w:rPr>
            </w:pPr>
            <m:oMath>
              <m:r>
                <m:rPr>
                  <m:sty m:val="bi"/>
                </m:rPr>
                <w:rPr>
                  <w:rFonts w:ascii="Cambria Math" w:eastAsia="MS Mincho"/>
                </w:rPr>
                <m:t>Δ</m:t>
              </m:r>
              <m:acc>
                <m:accPr>
                  <m:chr m:val="̃"/>
                  <m:ctrlPr>
                    <w:rPr>
                      <w:rFonts w:ascii="Cambria Math" w:eastAsia="MS Mincho" w:hAnsi="Cambria Math"/>
                      <w:b/>
                      <w:bCs/>
                      <w:i/>
                      <w:lang w:eastAsia="en-US"/>
                    </w:rPr>
                  </m:ctrlPr>
                </m:accPr>
                <m:e>
                  <m:r>
                    <m:rPr>
                      <m:sty m:val="bi"/>
                    </m:rPr>
                    <w:rPr>
                      <w:rFonts w:ascii="Cambria Math" w:eastAsia="MS Mincho"/>
                    </w:rPr>
                    <m:t>t</m:t>
                  </m:r>
                </m:e>
              </m:acc>
            </m:oMath>
            <w:r w:rsidR="00F323A5" w:rsidRPr="006742D4">
              <w:rPr>
                <w:rFonts w:eastAsia="MS Mincho"/>
                <w:b/>
                <w:bCs/>
              </w:rPr>
              <w:t xml:space="preserve"> =</w:t>
            </w:r>
            <w:r w:rsidR="00F323A5" w:rsidRPr="006742D4">
              <w:rPr>
                <w:rFonts w:eastAsia="MS Mincho"/>
                <w:b/>
                <w:bCs/>
              </w:rPr>
              <w:br/>
              <w:t xml:space="preserve">CP + </w:t>
            </w:r>
            <w:r w:rsidRPr="006742D4">
              <w:rPr>
                <w:rFonts w:ascii="Cambria Math" w:eastAsia="MS Mincho" w:hAnsi="Cambria Math" w:cs="Cambria Math"/>
                <w:b/>
                <w:bCs/>
              </w:rPr>
              <w:t>⌊</w:t>
            </w:r>
            <w:proofErr w:type="spellStart"/>
            <w:r w:rsidRPr="006742D4">
              <w:rPr>
                <w:rFonts w:eastAsia="MS Mincho"/>
                <w:b/>
                <w:bCs/>
              </w:rPr>
              <w:t>tp</w:t>
            </w:r>
            <w:r w:rsidRPr="006742D4">
              <w:rPr>
                <w:rFonts w:eastAsia="MS Mincho"/>
                <w:b/>
                <w:bCs/>
                <w:vertAlign w:val="subscript"/>
              </w:rPr>
              <w:t>start</w:t>
            </w:r>
            <w:proofErr w:type="spellEnd"/>
            <w:r w:rsidRPr="006742D4">
              <w:rPr>
                <w:rFonts w:ascii="Cambria Math" w:eastAsia="MS Mincho" w:hAnsi="Cambria Math" w:cs="Cambria Math"/>
                <w:b/>
                <w:bCs/>
              </w:rPr>
              <w:t xml:space="preserve">⌋ </w:t>
            </w:r>
            <w:r w:rsidR="00F323A5" w:rsidRPr="006742D4">
              <w:rPr>
                <w:rFonts w:eastAsia="MS Mincho"/>
                <w:b/>
                <w:bCs/>
              </w:rPr>
              <w:t>- 1</w:t>
            </w:r>
            <w:r w:rsidR="00F323A5" w:rsidRPr="006742D4">
              <w:rPr>
                <w:rFonts w:eastAsia="MS Mincho"/>
                <w:b/>
                <w:bCs/>
              </w:rPr>
              <w:br/>
              <w:t>[# samples</w:t>
            </w:r>
            <w:r w:rsidR="00F323A5" w:rsidRPr="006742D4">
              <w:rPr>
                <w:rFonts w:eastAsia="MS Mincho"/>
                <w:b/>
                <w:bCs/>
              </w:rPr>
              <w:br/>
              <w:t>based on T</w:t>
            </w:r>
            <w:r w:rsidR="00F323A5" w:rsidRPr="006742D4">
              <w:rPr>
                <w:rFonts w:eastAsia="MS Mincho"/>
                <w:b/>
                <w:bCs/>
                <w:vertAlign w:val="subscript"/>
              </w:rPr>
              <w:t>c</w:t>
            </w:r>
            <w:r w:rsidR="00F323A5" w:rsidRPr="006742D4">
              <w:rPr>
                <w:rFonts w:eastAsia="MS Mincho"/>
                <w:b/>
                <w:bCs/>
              </w:rPr>
              <w:t>]</w:t>
            </w:r>
          </w:p>
        </w:tc>
      </w:tr>
      <w:tr w:rsidR="00833557" w:rsidRPr="0055512D" w14:paraId="1CFDB525" w14:textId="77777777" w:rsidTr="00AD26E7">
        <w:trPr>
          <w:cantSplit/>
          <w:trHeight w:val="290"/>
          <w:jc w:val="center"/>
        </w:trPr>
        <w:tc>
          <w:tcPr>
            <w:tcW w:w="803" w:type="dxa"/>
            <w:noWrap/>
            <w:vAlign w:val="center"/>
            <w:hideMark/>
          </w:tcPr>
          <w:p w14:paraId="5175B146" w14:textId="77777777" w:rsidR="00833557" w:rsidRPr="0055512D" w:rsidRDefault="00833557" w:rsidP="00833557">
            <w:pPr>
              <w:spacing w:before="120" w:after="120"/>
              <w:jc w:val="center"/>
              <w:rPr>
                <w:rFonts w:eastAsia="MS Mincho"/>
              </w:rPr>
            </w:pPr>
            <w:r w:rsidRPr="0055512D">
              <w:rPr>
                <w:rFonts w:eastAsia="MS Mincho"/>
              </w:rPr>
              <w:t>15</w:t>
            </w:r>
          </w:p>
        </w:tc>
        <w:tc>
          <w:tcPr>
            <w:tcW w:w="434" w:type="dxa"/>
            <w:noWrap/>
            <w:vAlign w:val="center"/>
            <w:hideMark/>
          </w:tcPr>
          <w:p w14:paraId="2B1EA23F" w14:textId="77777777" w:rsidR="00833557" w:rsidRPr="0055512D" w:rsidRDefault="00833557" w:rsidP="00833557">
            <w:pPr>
              <w:spacing w:before="120" w:after="120"/>
              <w:jc w:val="center"/>
              <w:rPr>
                <w:rFonts w:eastAsia="MS Mincho"/>
              </w:rPr>
            </w:pPr>
            <w:r w:rsidRPr="0055512D">
              <w:rPr>
                <w:rFonts w:eastAsia="MS Mincho"/>
              </w:rPr>
              <w:t>0</w:t>
            </w:r>
          </w:p>
        </w:tc>
        <w:tc>
          <w:tcPr>
            <w:tcW w:w="593" w:type="dxa"/>
            <w:noWrap/>
            <w:vAlign w:val="center"/>
            <w:hideMark/>
          </w:tcPr>
          <w:p w14:paraId="5143203B" w14:textId="77777777" w:rsidR="00833557" w:rsidRPr="0055512D" w:rsidRDefault="00833557" w:rsidP="00833557">
            <w:pPr>
              <w:spacing w:before="120" w:after="120"/>
              <w:jc w:val="center"/>
              <w:rPr>
                <w:rFonts w:eastAsia="MS Mincho"/>
              </w:rPr>
            </w:pPr>
            <w:r w:rsidRPr="0055512D">
              <w:rPr>
                <w:rFonts w:eastAsia="MS Mincho"/>
              </w:rPr>
              <w:t>7</w:t>
            </w:r>
          </w:p>
        </w:tc>
        <w:tc>
          <w:tcPr>
            <w:tcW w:w="717" w:type="dxa"/>
            <w:noWrap/>
            <w:vAlign w:val="center"/>
            <w:hideMark/>
          </w:tcPr>
          <w:p w14:paraId="17384D01" w14:textId="77777777" w:rsidR="00833557" w:rsidRPr="0055512D" w:rsidRDefault="00833557" w:rsidP="00833557">
            <w:pPr>
              <w:spacing w:before="120" w:after="120"/>
              <w:jc w:val="center"/>
              <w:rPr>
                <w:rFonts w:eastAsia="MS Mincho"/>
              </w:rPr>
            </w:pPr>
            <w:r w:rsidRPr="0055512D">
              <w:rPr>
                <w:rFonts w:eastAsia="MS Mincho"/>
              </w:rPr>
              <w:t>-2</w:t>
            </w:r>
          </w:p>
        </w:tc>
        <w:tc>
          <w:tcPr>
            <w:tcW w:w="1417" w:type="dxa"/>
            <w:noWrap/>
            <w:hideMark/>
          </w:tcPr>
          <w:p w14:paraId="65EEE379" w14:textId="1DD6F2F1" w:rsidR="00833557" w:rsidRPr="0055512D" w:rsidRDefault="00833557" w:rsidP="00833557">
            <w:pPr>
              <w:spacing w:before="120" w:after="120"/>
              <w:jc w:val="center"/>
              <w:rPr>
                <w:rFonts w:eastAsia="MS Mincho"/>
              </w:rPr>
            </w:pPr>
            <w:r w:rsidRPr="000000D4">
              <w:t>9216</w:t>
            </w:r>
          </w:p>
        </w:tc>
        <w:tc>
          <w:tcPr>
            <w:tcW w:w="1418" w:type="dxa"/>
            <w:noWrap/>
            <w:vAlign w:val="center"/>
            <w:hideMark/>
          </w:tcPr>
          <w:p w14:paraId="18997712" w14:textId="425DDB22" w:rsidR="00833557" w:rsidRPr="0055512D" w:rsidRDefault="00833557" w:rsidP="00833557">
            <w:pPr>
              <w:spacing w:before="120" w:after="120"/>
              <w:jc w:val="center"/>
              <w:rPr>
                <w:rFonts w:eastAsia="MS Mincho"/>
              </w:rPr>
            </w:pPr>
            <w:r w:rsidRPr="00810D1D">
              <w:rPr>
                <w:rFonts w:ascii="Cambria Math" w:eastAsia="MS Mincho" w:hAnsi="Cambria Math" w:cs="Cambria Math"/>
              </w:rPr>
              <w:t>⌊</w:t>
            </w:r>
            <w:r w:rsidRPr="0055512D">
              <w:rPr>
                <w:rFonts w:eastAsia="MS Mincho"/>
              </w:rPr>
              <w:t>-3932.16</w:t>
            </w:r>
            <w:r w:rsidRPr="00810D1D">
              <w:rPr>
                <w:rFonts w:ascii="Cambria Math" w:eastAsia="MS Mincho" w:hAnsi="Cambria Math" w:cs="Cambria Math"/>
              </w:rPr>
              <w:t>⌋</w:t>
            </w:r>
          </w:p>
        </w:tc>
        <w:tc>
          <w:tcPr>
            <w:tcW w:w="1843" w:type="dxa"/>
            <w:noWrap/>
            <w:hideMark/>
          </w:tcPr>
          <w:p w14:paraId="5279A669" w14:textId="0FBDCBB4" w:rsidR="00833557" w:rsidRPr="0055512D" w:rsidRDefault="00833557" w:rsidP="00833557">
            <w:pPr>
              <w:spacing w:before="120" w:after="120"/>
              <w:jc w:val="center"/>
              <w:rPr>
                <w:rFonts w:eastAsia="MS Mincho"/>
              </w:rPr>
            </w:pPr>
            <w:r w:rsidRPr="004E0A4E">
              <w:t>5283</w:t>
            </w:r>
          </w:p>
        </w:tc>
        <w:tc>
          <w:tcPr>
            <w:tcW w:w="1984" w:type="dxa"/>
            <w:noWrap/>
            <w:hideMark/>
          </w:tcPr>
          <w:p w14:paraId="1FF1DED1" w14:textId="45CC2FC7" w:rsidR="00833557" w:rsidRPr="0055512D" w:rsidRDefault="00833557" w:rsidP="00833557">
            <w:pPr>
              <w:spacing w:before="120" w:after="120"/>
              <w:jc w:val="center"/>
              <w:rPr>
                <w:rFonts w:eastAsia="MS Mincho"/>
              </w:rPr>
            </w:pPr>
            <w:r w:rsidRPr="004E0A4E">
              <w:t>5282</w:t>
            </w:r>
          </w:p>
        </w:tc>
      </w:tr>
      <w:tr w:rsidR="00833557" w:rsidRPr="0055512D" w14:paraId="6B204D0B" w14:textId="77777777" w:rsidTr="00AD26E7">
        <w:trPr>
          <w:cantSplit/>
          <w:trHeight w:val="290"/>
          <w:jc w:val="center"/>
        </w:trPr>
        <w:tc>
          <w:tcPr>
            <w:tcW w:w="803" w:type="dxa"/>
            <w:noWrap/>
            <w:vAlign w:val="center"/>
            <w:hideMark/>
          </w:tcPr>
          <w:p w14:paraId="4C1B0F47" w14:textId="77777777" w:rsidR="00833557" w:rsidRPr="0055512D" w:rsidRDefault="00833557" w:rsidP="00833557">
            <w:pPr>
              <w:spacing w:before="120" w:after="120"/>
              <w:jc w:val="center"/>
              <w:rPr>
                <w:rFonts w:eastAsia="MS Mincho"/>
              </w:rPr>
            </w:pPr>
            <w:r w:rsidRPr="0055512D">
              <w:rPr>
                <w:rFonts w:eastAsia="MS Mincho"/>
              </w:rPr>
              <w:t>30</w:t>
            </w:r>
          </w:p>
        </w:tc>
        <w:tc>
          <w:tcPr>
            <w:tcW w:w="434" w:type="dxa"/>
            <w:noWrap/>
            <w:vAlign w:val="center"/>
            <w:hideMark/>
          </w:tcPr>
          <w:p w14:paraId="4525F188" w14:textId="77777777" w:rsidR="00833557" w:rsidRPr="0055512D" w:rsidRDefault="00833557" w:rsidP="00833557">
            <w:pPr>
              <w:spacing w:before="120" w:after="120"/>
              <w:jc w:val="center"/>
              <w:rPr>
                <w:rFonts w:eastAsia="MS Mincho"/>
              </w:rPr>
            </w:pPr>
            <w:r w:rsidRPr="0055512D">
              <w:rPr>
                <w:rFonts w:eastAsia="MS Mincho"/>
              </w:rPr>
              <w:t>1</w:t>
            </w:r>
          </w:p>
        </w:tc>
        <w:tc>
          <w:tcPr>
            <w:tcW w:w="593" w:type="dxa"/>
            <w:noWrap/>
            <w:vAlign w:val="center"/>
            <w:hideMark/>
          </w:tcPr>
          <w:p w14:paraId="5BAFC6F8" w14:textId="77777777" w:rsidR="00833557" w:rsidRPr="0055512D" w:rsidRDefault="00833557" w:rsidP="00833557">
            <w:pPr>
              <w:spacing w:before="120" w:after="120"/>
              <w:jc w:val="center"/>
              <w:rPr>
                <w:rFonts w:eastAsia="MS Mincho"/>
              </w:rPr>
            </w:pPr>
            <w:r w:rsidRPr="0055512D">
              <w:rPr>
                <w:rFonts w:eastAsia="MS Mincho"/>
              </w:rPr>
              <w:t>4</w:t>
            </w:r>
          </w:p>
        </w:tc>
        <w:tc>
          <w:tcPr>
            <w:tcW w:w="717" w:type="dxa"/>
            <w:noWrap/>
            <w:vAlign w:val="center"/>
            <w:hideMark/>
          </w:tcPr>
          <w:p w14:paraId="01710CC3" w14:textId="77777777" w:rsidR="00833557" w:rsidRPr="0055512D" w:rsidRDefault="00833557" w:rsidP="00833557">
            <w:pPr>
              <w:spacing w:before="120" w:after="120"/>
              <w:jc w:val="center"/>
              <w:rPr>
                <w:rFonts w:eastAsia="MS Mincho"/>
              </w:rPr>
            </w:pPr>
            <w:r w:rsidRPr="0055512D">
              <w:rPr>
                <w:rFonts w:eastAsia="MS Mincho"/>
              </w:rPr>
              <w:t>-1</w:t>
            </w:r>
          </w:p>
        </w:tc>
        <w:tc>
          <w:tcPr>
            <w:tcW w:w="1417" w:type="dxa"/>
            <w:noWrap/>
            <w:hideMark/>
          </w:tcPr>
          <w:p w14:paraId="69034132" w14:textId="5A32BF99" w:rsidR="00833557" w:rsidRPr="0055512D" w:rsidRDefault="00833557" w:rsidP="00833557">
            <w:pPr>
              <w:spacing w:before="120" w:after="120"/>
              <w:jc w:val="center"/>
              <w:rPr>
                <w:rFonts w:eastAsia="MS Mincho"/>
              </w:rPr>
            </w:pPr>
            <w:r w:rsidRPr="000000D4">
              <w:t>4608</w:t>
            </w:r>
          </w:p>
        </w:tc>
        <w:tc>
          <w:tcPr>
            <w:tcW w:w="1418" w:type="dxa"/>
            <w:noWrap/>
            <w:vAlign w:val="center"/>
            <w:hideMark/>
          </w:tcPr>
          <w:p w14:paraId="3CE90963" w14:textId="64EDD198" w:rsidR="00833557" w:rsidRPr="0055512D" w:rsidRDefault="00833557" w:rsidP="00833557">
            <w:pPr>
              <w:spacing w:before="120" w:after="120"/>
              <w:jc w:val="center"/>
              <w:rPr>
                <w:rFonts w:eastAsia="MS Mincho"/>
              </w:rPr>
            </w:pPr>
            <w:r w:rsidRPr="00810D1D">
              <w:rPr>
                <w:rFonts w:ascii="Cambria Math" w:eastAsia="MS Mincho" w:hAnsi="Cambria Math" w:cs="Cambria Math"/>
              </w:rPr>
              <w:t>⌊</w:t>
            </w:r>
            <w:r w:rsidRPr="0055512D">
              <w:rPr>
                <w:rFonts w:eastAsia="MS Mincho"/>
              </w:rPr>
              <w:t>-1966.08</w:t>
            </w:r>
            <w:r w:rsidRPr="00810D1D">
              <w:rPr>
                <w:rFonts w:ascii="Cambria Math" w:eastAsia="MS Mincho" w:hAnsi="Cambria Math" w:cs="Cambria Math"/>
              </w:rPr>
              <w:t>⌋</w:t>
            </w:r>
          </w:p>
        </w:tc>
        <w:tc>
          <w:tcPr>
            <w:tcW w:w="1843" w:type="dxa"/>
            <w:noWrap/>
            <w:hideMark/>
          </w:tcPr>
          <w:p w14:paraId="5319E152" w14:textId="7F3C771A" w:rsidR="00833557" w:rsidRPr="0055512D" w:rsidRDefault="00833557" w:rsidP="00833557">
            <w:pPr>
              <w:spacing w:before="120" w:after="120"/>
              <w:jc w:val="center"/>
              <w:rPr>
                <w:rFonts w:eastAsia="MS Mincho"/>
              </w:rPr>
            </w:pPr>
            <w:r w:rsidRPr="004E0A4E">
              <w:t>2641</w:t>
            </w:r>
          </w:p>
        </w:tc>
        <w:tc>
          <w:tcPr>
            <w:tcW w:w="1984" w:type="dxa"/>
            <w:noWrap/>
            <w:hideMark/>
          </w:tcPr>
          <w:p w14:paraId="22E5F622" w14:textId="4551C55A" w:rsidR="00833557" w:rsidRPr="0055512D" w:rsidRDefault="00833557" w:rsidP="00833557">
            <w:pPr>
              <w:spacing w:before="120" w:after="120"/>
              <w:jc w:val="center"/>
              <w:rPr>
                <w:rFonts w:eastAsia="MS Mincho"/>
              </w:rPr>
            </w:pPr>
            <w:r w:rsidRPr="004E0A4E">
              <w:t>2640</w:t>
            </w:r>
          </w:p>
        </w:tc>
      </w:tr>
      <w:tr w:rsidR="00833557" w:rsidRPr="0055512D" w14:paraId="5B1A8E72" w14:textId="77777777" w:rsidTr="00AD26E7">
        <w:trPr>
          <w:cantSplit/>
          <w:trHeight w:val="290"/>
          <w:jc w:val="center"/>
        </w:trPr>
        <w:tc>
          <w:tcPr>
            <w:tcW w:w="803" w:type="dxa"/>
            <w:noWrap/>
            <w:vAlign w:val="center"/>
            <w:hideMark/>
          </w:tcPr>
          <w:p w14:paraId="51387EE7" w14:textId="77777777" w:rsidR="00833557" w:rsidRPr="0055512D" w:rsidRDefault="00833557" w:rsidP="00833557">
            <w:pPr>
              <w:spacing w:before="120" w:after="120"/>
              <w:jc w:val="center"/>
              <w:rPr>
                <w:rFonts w:eastAsia="MS Mincho"/>
              </w:rPr>
            </w:pPr>
            <w:r w:rsidRPr="0055512D">
              <w:rPr>
                <w:rFonts w:eastAsia="MS Mincho"/>
              </w:rPr>
              <w:t>60</w:t>
            </w:r>
          </w:p>
        </w:tc>
        <w:tc>
          <w:tcPr>
            <w:tcW w:w="434" w:type="dxa"/>
            <w:noWrap/>
            <w:vAlign w:val="center"/>
            <w:hideMark/>
          </w:tcPr>
          <w:p w14:paraId="7F6950EF" w14:textId="77777777" w:rsidR="00833557" w:rsidRPr="0055512D" w:rsidRDefault="00833557" w:rsidP="00833557">
            <w:pPr>
              <w:spacing w:before="120" w:after="120"/>
              <w:jc w:val="center"/>
              <w:rPr>
                <w:rFonts w:eastAsia="MS Mincho"/>
              </w:rPr>
            </w:pPr>
            <w:r w:rsidRPr="0055512D">
              <w:rPr>
                <w:rFonts w:eastAsia="MS Mincho"/>
              </w:rPr>
              <w:t>2</w:t>
            </w:r>
          </w:p>
        </w:tc>
        <w:tc>
          <w:tcPr>
            <w:tcW w:w="593" w:type="dxa"/>
            <w:noWrap/>
            <w:vAlign w:val="center"/>
            <w:hideMark/>
          </w:tcPr>
          <w:p w14:paraId="0652EC0B" w14:textId="77777777" w:rsidR="00833557" w:rsidRPr="0055512D" w:rsidRDefault="00833557" w:rsidP="00833557">
            <w:pPr>
              <w:spacing w:before="120" w:after="120"/>
              <w:jc w:val="center"/>
              <w:rPr>
                <w:rFonts w:eastAsia="MS Mincho"/>
              </w:rPr>
            </w:pPr>
            <w:r w:rsidRPr="0055512D">
              <w:rPr>
                <w:rFonts w:eastAsia="MS Mincho"/>
              </w:rPr>
              <w:t>2</w:t>
            </w:r>
          </w:p>
        </w:tc>
        <w:tc>
          <w:tcPr>
            <w:tcW w:w="717" w:type="dxa"/>
            <w:noWrap/>
            <w:vAlign w:val="center"/>
            <w:hideMark/>
          </w:tcPr>
          <w:p w14:paraId="3636285B" w14:textId="77777777" w:rsidR="00833557" w:rsidRPr="0055512D" w:rsidRDefault="00833557" w:rsidP="00833557">
            <w:pPr>
              <w:spacing w:before="120" w:after="120"/>
              <w:jc w:val="center"/>
              <w:rPr>
                <w:rFonts w:eastAsia="MS Mincho"/>
              </w:rPr>
            </w:pPr>
            <w:r w:rsidRPr="0055512D">
              <w:rPr>
                <w:rFonts w:eastAsia="MS Mincho"/>
              </w:rPr>
              <w:t>-0.5</w:t>
            </w:r>
          </w:p>
        </w:tc>
        <w:tc>
          <w:tcPr>
            <w:tcW w:w="1417" w:type="dxa"/>
            <w:noWrap/>
            <w:hideMark/>
          </w:tcPr>
          <w:p w14:paraId="56B6F40A" w14:textId="67ED2553" w:rsidR="00833557" w:rsidRPr="0055512D" w:rsidRDefault="00833557" w:rsidP="00833557">
            <w:pPr>
              <w:spacing w:before="120" w:after="120"/>
              <w:jc w:val="center"/>
              <w:rPr>
                <w:rFonts w:eastAsia="MS Mincho"/>
              </w:rPr>
            </w:pPr>
            <w:r w:rsidRPr="000000D4">
              <w:t>2304</w:t>
            </w:r>
          </w:p>
        </w:tc>
        <w:tc>
          <w:tcPr>
            <w:tcW w:w="1418" w:type="dxa"/>
            <w:noWrap/>
            <w:vAlign w:val="center"/>
            <w:hideMark/>
          </w:tcPr>
          <w:p w14:paraId="43BCFA53" w14:textId="128E96C1" w:rsidR="00833557" w:rsidRPr="0055512D" w:rsidRDefault="00833557" w:rsidP="00833557">
            <w:pPr>
              <w:spacing w:before="120" w:after="120"/>
              <w:jc w:val="center"/>
              <w:rPr>
                <w:rFonts w:eastAsia="MS Mincho"/>
              </w:rPr>
            </w:pPr>
            <w:r w:rsidRPr="00810D1D">
              <w:rPr>
                <w:rFonts w:ascii="Cambria Math" w:eastAsia="MS Mincho" w:hAnsi="Cambria Math" w:cs="Cambria Math"/>
              </w:rPr>
              <w:t>⌊</w:t>
            </w:r>
            <w:r w:rsidRPr="0055512D">
              <w:rPr>
                <w:rFonts w:eastAsia="MS Mincho"/>
              </w:rPr>
              <w:t>-983.04</w:t>
            </w:r>
            <w:r w:rsidRPr="00810D1D">
              <w:rPr>
                <w:rFonts w:ascii="Cambria Math" w:eastAsia="MS Mincho" w:hAnsi="Cambria Math" w:cs="Cambria Math"/>
              </w:rPr>
              <w:t>⌋</w:t>
            </w:r>
          </w:p>
        </w:tc>
        <w:tc>
          <w:tcPr>
            <w:tcW w:w="1843" w:type="dxa"/>
            <w:noWrap/>
            <w:hideMark/>
          </w:tcPr>
          <w:p w14:paraId="43DC2210" w14:textId="4DB221EC" w:rsidR="00833557" w:rsidRPr="0055512D" w:rsidRDefault="00833557" w:rsidP="00833557">
            <w:pPr>
              <w:spacing w:before="120" w:after="120"/>
              <w:jc w:val="center"/>
              <w:rPr>
                <w:rFonts w:eastAsia="MS Mincho"/>
              </w:rPr>
            </w:pPr>
            <w:r w:rsidRPr="004E0A4E">
              <w:t>1320</w:t>
            </w:r>
          </w:p>
        </w:tc>
        <w:tc>
          <w:tcPr>
            <w:tcW w:w="1984" w:type="dxa"/>
            <w:noWrap/>
            <w:hideMark/>
          </w:tcPr>
          <w:p w14:paraId="6F138678" w14:textId="6D0CE249" w:rsidR="00833557" w:rsidRPr="0055512D" w:rsidRDefault="00833557" w:rsidP="00833557">
            <w:pPr>
              <w:spacing w:before="120" w:after="120"/>
              <w:jc w:val="center"/>
              <w:rPr>
                <w:rFonts w:eastAsia="MS Mincho"/>
              </w:rPr>
            </w:pPr>
            <w:r w:rsidRPr="004E0A4E">
              <w:t>1319</w:t>
            </w:r>
          </w:p>
        </w:tc>
      </w:tr>
    </w:tbl>
    <w:p w14:paraId="31604BB0" w14:textId="77777777" w:rsidR="00152F18" w:rsidRDefault="00152F18" w:rsidP="00F323A5">
      <w:pPr>
        <w:spacing w:before="120" w:after="120"/>
        <w:rPr>
          <w:b/>
          <w:bCs/>
        </w:rPr>
      </w:pPr>
    </w:p>
    <w:p w14:paraId="7DF43FB1" w14:textId="22520D7F" w:rsidR="00F323A5" w:rsidRPr="005D2CB6" w:rsidRDefault="00F323A5" w:rsidP="00F323A5">
      <w:pPr>
        <w:spacing w:before="120" w:after="120"/>
        <w:rPr>
          <w:b/>
          <w:bCs/>
        </w:rPr>
      </w:pPr>
      <w:r w:rsidRPr="005D2CB6">
        <w:rPr>
          <w:b/>
          <w:bCs/>
        </w:rPr>
        <w:t xml:space="preserve">Observation 2: The </w:t>
      </w:r>
      <w:r>
        <w:rPr>
          <w:b/>
          <w:bCs/>
        </w:rPr>
        <w:t>accuracy</w:t>
      </w:r>
      <w:r w:rsidRPr="005D2CB6">
        <w:rPr>
          <w:b/>
          <w:bCs/>
        </w:rPr>
        <w:t xml:space="preserve"> obtained using  </w:t>
      </w:r>
      <m:oMath>
        <m:r>
          <m:rPr>
            <m:sty m:val="bi"/>
          </m:rPr>
          <w:rPr>
            <w:rFonts w:ascii="Cambria Math" w:eastAsia="MS Mincho" w:hAnsi="Cambria Math"/>
          </w:rPr>
          <m:t>CP_samples+</m:t>
        </m:r>
        <m:d>
          <m:dPr>
            <m:begChr m:val="⌊"/>
            <m:endChr m:val="⌋"/>
            <m:ctrlPr>
              <w:rPr>
                <w:rFonts w:ascii="Cambria Math" w:eastAsia="MS Mincho" w:hAnsi="Cambria Math"/>
                <w:b/>
                <w:bCs/>
                <w:i/>
                <w:lang w:eastAsia="en-US"/>
              </w:rPr>
            </m:ctrlPr>
          </m:dPr>
          <m:e>
            <m:sSub>
              <m:sSubPr>
                <m:ctrlPr>
                  <w:rPr>
                    <w:rFonts w:ascii="Cambria Math" w:eastAsia="MS Mincho" w:hAnsi="Cambria Math"/>
                    <w:b/>
                    <w:bCs/>
                    <w:i/>
                    <w:lang w:eastAsia="en-US"/>
                  </w:rPr>
                </m:ctrlPr>
              </m:sSubPr>
              <m:e>
                <m:r>
                  <m:rPr>
                    <m:sty m:val="bi"/>
                  </m:rPr>
                  <w:rPr>
                    <w:rFonts w:ascii="Cambria Math" w:eastAsia="MS Mincho"/>
                  </w:rPr>
                  <m:t>tp</m:t>
                </m:r>
              </m:e>
              <m:sub>
                <m:r>
                  <m:rPr>
                    <m:sty m:val="bi"/>
                  </m:rPr>
                  <w:rPr>
                    <w:rFonts w:ascii="Cambria Math" w:eastAsia="MS Mincho"/>
                  </w:rPr>
                  <m:t>start</m:t>
                </m:r>
              </m:sub>
            </m:sSub>
            <m:r>
              <m:rPr>
                <m:sty m:val="bi"/>
              </m:rPr>
              <w:rPr>
                <w:rFonts w:ascii="Cambria Math" w:eastAsia="MS Mincho"/>
              </w:rPr>
              <m:t>_samples</m:t>
            </m:r>
          </m:e>
        </m:d>
        <m:r>
          <m:rPr>
            <m:sty m:val="bi"/>
          </m:rPr>
          <w:rPr>
            <w:rFonts w:ascii="Cambria Math" w:eastAsia="MS Mincho" w:hAnsi="Cambria Math"/>
          </w:rPr>
          <m:t>-1</m:t>
        </m:r>
      </m:oMath>
      <w:r w:rsidRPr="005D2CB6">
        <w:rPr>
          <w:b/>
          <w:bCs/>
        </w:rPr>
        <w:t xml:space="preserve"> </w:t>
      </w:r>
      <w:r>
        <w:rPr>
          <w:b/>
          <w:bCs/>
        </w:rPr>
        <w:t>is</w:t>
      </w:r>
      <w:r w:rsidRPr="005D2CB6">
        <w:rPr>
          <w:b/>
          <w:bCs/>
        </w:rPr>
        <w:t xml:space="preserve"> </w:t>
      </w:r>
      <w:proofErr w:type="gramStart"/>
      <w:r>
        <w:rPr>
          <w:b/>
          <w:bCs/>
        </w:rPr>
        <w:t>similar to</w:t>
      </w:r>
      <w:proofErr w:type="gramEnd"/>
      <w:r w:rsidRPr="005D2CB6">
        <w:rPr>
          <w:b/>
          <w:bCs/>
        </w:rPr>
        <w:t xml:space="preserve"> </w:t>
      </w:r>
      <w:r w:rsidR="000623AA">
        <w:rPr>
          <w:b/>
          <w:bCs/>
        </w:rPr>
        <w:t xml:space="preserve">the calculation using no approximation to calculate </w:t>
      </w:r>
      <w:r w:rsidRPr="005D2CB6">
        <w:rPr>
          <w:b/>
          <w:bCs/>
        </w:rPr>
        <w:t>CP</w:t>
      </w:r>
      <w:r w:rsidR="000623AA">
        <w:rPr>
          <w:b/>
          <w:bCs/>
        </w:rPr>
        <w:t xml:space="preserve"> in µs from the CP value in samples (</w:t>
      </w:r>
      <w:r w:rsidR="000623AA" w:rsidRPr="00477921">
        <w:rPr>
          <w:rFonts w:eastAsia="MS Mincho"/>
          <w:b/>
          <w:bCs/>
        </w:rPr>
        <w:t>144*2</w:t>
      </w:r>
      <w:r w:rsidR="000623AA" w:rsidRPr="00477921">
        <w:rPr>
          <w:rFonts w:eastAsia="MS Mincho"/>
          <w:b/>
          <w:bCs/>
          <w:vertAlign w:val="superscript"/>
        </w:rPr>
        <w:t>-µ</w:t>
      </w:r>
      <w:r w:rsidR="000623AA">
        <w:rPr>
          <w:b/>
          <w:bCs/>
        </w:rPr>
        <w:t>*64)</w:t>
      </w:r>
      <w:r w:rsidRPr="005D2CB6">
        <w:rPr>
          <w:b/>
          <w:bCs/>
        </w:rPr>
        <w:t>.</w:t>
      </w:r>
    </w:p>
    <w:p w14:paraId="5CF82EA3" w14:textId="77777777" w:rsidR="00152F18" w:rsidRDefault="00152F18">
      <w:pPr>
        <w:spacing w:beforeLines="0" w:before="0" w:afterLines="0" w:after="0"/>
        <w:rPr>
          <w:rFonts w:ascii="Arial" w:eastAsia="MS Mincho" w:hAnsi="Arial"/>
          <w:sz w:val="32"/>
          <w:lang w:val="en-GB" w:eastAsia="en-US"/>
        </w:rPr>
      </w:pPr>
      <w:r>
        <w:br w:type="page"/>
      </w:r>
    </w:p>
    <w:p w14:paraId="49E4CE64" w14:textId="4C11ABC9" w:rsidR="00810D1D" w:rsidRPr="00810D1D" w:rsidRDefault="00810D1D" w:rsidP="00810D1D">
      <w:pPr>
        <w:pStyle w:val="Heading2"/>
      </w:pPr>
      <w:r w:rsidRPr="00810D1D">
        <w:lastRenderedPageBreak/>
        <w:t xml:space="preserve">Annex B - </w:t>
      </w:r>
      <w:r w:rsidRPr="006742D4">
        <w:rPr>
          <w:lang w:val="en-US"/>
        </w:rPr>
        <w:t xml:space="preserve">Add </w:t>
      </w:r>
      <w:proofErr w:type="spellStart"/>
      <w:r w:rsidRPr="006742D4">
        <w:rPr>
          <w:lang w:val="en-US"/>
        </w:rPr>
        <w:t>Δt</w:t>
      </w:r>
      <w:proofErr w:type="spellEnd"/>
      <w:r w:rsidRPr="006742D4">
        <w:rPr>
          <w:lang w:val="en-US"/>
        </w:rPr>
        <w:t xml:space="preserve"> ̃values in annex </w:t>
      </w:r>
      <w:r w:rsidR="00154D88">
        <w:rPr>
          <w:lang w:val="en-US"/>
        </w:rPr>
        <w:t xml:space="preserve">F.4 </w:t>
      </w:r>
      <w:r w:rsidRPr="006742D4">
        <w:rPr>
          <w:lang w:val="en-US"/>
        </w:rPr>
        <w:t>of 38.101-1</w:t>
      </w:r>
    </w:p>
    <w:p w14:paraId="0C3D1452" w14:textId="56445F13" w:rsidR="00810D1D" w:rsidRDefault="00810D1D" w:rsidP="00810D1D">
      <w:pPr>
        <w:spacing w:before="120" w:after="120"/>
        <w:rPr>
          <w:rFonts w:eastAsia="MS Mincho"/>
          <w:bCs/>
          <w:lang w:val="en-GB"/>
        </w:rPr>
      </w:pPr>
      <w:r w:rsidRPr="006E67C1">
        <w:rPr>
          <w:lang w:val="en-GB"/>
        </w:rPr>
        <w:t xml:space="preserve">The number of possibilities for </w:t>
      </w:r>
      <m:oMath>
        <m:r>
          <w:rPr>
            <w:rFonts w:ascii="Cambria Math" w:eastAsia="MS Mincho"/>
          </w:rPr>
          <m:t>Δ</m:t>
        </m:r>
        <m:acc>
          <m:accPr>
            <m:chr m:val="̃"/>
            <m:ctrlPr>
              <w:rPr>
                <w:rFonts w:ascii="Cambria Math" w:eastAsia="MS Mincho" w:hAnsi="Cambria Math"/>
                <w:i/>
                <w:lang w:eastAsia="en-US"/>
              </w:rPr>
            </m:ctrlPr>
          </m:accPr>
          <m:e>
            <m:r>
              <w:rPr>
                <w:rFonts w:ascii="Cambria Math" w:eastAsia="MS Mincho"/>
              </w:rPr>
              <m:t>t</m:t>
            </m:r>
          </m:e>
        </m:acc>
        <m:r>
          <w:rPr>
            <w:rFonts w:ascii="Cambria Math" w:eastAsia="MS Mincho" w:hAnsi="Cambria Math"/>
            <w:lang w:eastAsia="en-US"/>
          </w:rPr>
          <m:t xml:space="preserve"> </m:t>
        </m:r>
      </m:oMath>
      <w:r>
        <w:rPr>
          <w:rFonts w:eastAsia="MS Mincho"/>
        </w:rPr>
        <w:t>for both EVM</w:t>
      </w:r>
      <w:proofErr w:type="spellStart"/>
      <w:r>
        <w:rPr>
          <w:rFonts w:eastAsia="MS Mincho"/>
          <w:vertAlign w:val="subscript"/>
        </w:rPr>
        <w:t>l_tp</w:t>
      </w:r>
      <w:proofErr w:type="spellEnd"/>
      <w:r>
        <w:rPr>
          <w:rFonts w:eastAsia="MS Mincho"/>
        </w:rPr>
        <w:t xml:space="preserve"> and </w:t>
      </w:r>
      <w:proofErr w:type="spellStart"/>
      <w:r>
        <w:rPr>
          <w:rFonts w:eastAsia="MS Mincho"/>
        </w:rPr>
        <w:t>EVM</w:t>
      </w:r>
      <w:r>
        <w:rPr>
          <w:rFonts w:eastAsia="MS Mincho"/>
          <w:vertAlign w:val="subscript"/>
        </w:rPr>
        <w:t>h_tp</w:t>
      </w:r>
      <w:proofErr w:type="spellEnd"/>
      <w:r>
        <w:rPr>
          <w:rFonts w:eastAsia="MS Mincho"/>
        </w:rPr>
        <w:t xml:space="preserve"> relevant for assessing the </w:t>
      </w:r>
      <w:r w:rsidRPr="006E67C1">
        <w:rPr>
          <w:rFonts w:eastAsia="MS Mincho"/>
        </w:rPr>
        <w:t>transient period</w:t>
      </w:r>
      <w:r>
        <w:rPr>
          <w:rFonts w:eastAsia="MS Mincho"/>
        </w:rPr>
        <w:t xml:space="preserve"> </w:t>
      </w:r>
      <w:r w:rsidRPr="006E67C1">
        <w:rPr>
          <w:rFonts w:eastAsia="MS Mincho"/>
        </w:rPr>
        <w:t>(</w:t>
      </w:r>
      <w:proofErr w:type="spellStart"/>
      <w:r w:rsidRPr="006E67C1">
        <w:rPr>
          <w:rFonts w:eastAsia="MS Mincho"/>
        </w:rPr>
        <w:t>tp</w:t>
      </w:r>
      <w:proofErr w:type="spellEnd"/>
      <w:r w:rsidRPr="006E67C1">
        <w:rPr>
          <w:rFonts w:eastAsia="MS Mincho"/>
        </w:rPr>
        <w:t xml:space="preserve">) supported by </w:t>
      </w:r>
      <w:r>
        <w:rPr>
          <w:rFonts w:eastAsia="MS Mincho"/>
        </w:rPr>
        <w:t xml:space="preserve">a </w:t>
      </w:r>
      <w:r w:rsidRPr="006E67C1">
        <w:rPr>
          <w:rFonts w:eastAsia="MS Mincho"/>
        </w:rPr>
        <w:t xml:space="preserve">UE </w:t>
      </w:r>
      <w:r>
        <w:rPr>
          <w:rFonts w:eastAsia="MS Mincho"/>
        </w:rPr>
        <w:t xml:space="preserve">being limited to 6 in total, </w:t>
      </w:r>
      <w:proofErr w:type="spellStart"/>
      <w:r w:rsidRPr="006E67C1">
        <w:rPr>
          <w:rFonts w:eastAsia="MS Mincho"/>
          <w:bCs/>
          <w:lang w:val="en-GB"/>
        </w:rPr>
        <w:t>Δt</w:t>
      </w:r>
      <w:proofErr w:type="spellEnd"/>
      <w:r w:rsidRPr="006E67C1">
        <w:rPr>
          <w:rFonts w:eastAsia="MS Mincho"/>
          <w:bCs/>
          <w:lang w:val="en-GB"/>
        </w:rPr>
        <w:t xml:space="preserve"> ̃values </w:t>
      </w:r>
      <w:r>
        <w:rPr>
          <w:rFonts w:eastAsia="MS Mincho"/>
          <w:bCs/>
          <w:lang w:val="en-GB"/>
        </w:rPr>
        <w:t xml:space="preserve">could be added </w:t>
      </w:r>
      <w:r w:rsidRPr="006E67C1">
        <w:rPr>
          <w:rFonts w:eastAsia="MS Mincho"/>
          <w:bCs/>
          <w:lang w:val="en-GB"/>
        </w:rPr>
        <w:t xml:space="preserve">in annex </w:t>
      </w:r>
      <w:r w:rsidR="00862A3F">
        <w:rPr>
          <w:rFonts w:eastAsia="MS Mincho"/>
          <w:bCs/>
          <w:lang w:val="en-GB"/>
        </w:rPr>
        <w:t xml:space="preserve">F-4 </w:t>
      </w:r>
      <w:r w:rsidRPr="006E67C1">
        <w:rPr>
          <w:rFonts w:eastAsia="MS Mincho"/>
          <w:bCs/>
          <w:lang w:val="en-GB"/>
        </w:rPr>
        <w:t>of 38.101-1</w:t>
      </w:r>
      <w:r w:rsidR="00862A3F">
        <w:rPr>
          <w:rFonts w:eastAsia="MS Mincho"/>
          <w:bCs/>
          <w:lang w:val="en-GB"/>
        </w:rPr>
        <w:t xml:space="preserve"> as shown below</w:t>
      </w:r>
      <w:r>
        <w:rPr>
          <w:rFonts w:eastAsia="MS Mincho"/>
          <w:bCs/>
          <w:lang w:val="en-GB"/>
        </w:rPr>
        <w:t>.</w:t>
      </w:r>
    </w:p>
    <w:p w14:paraId="18004854" w14:textId="13EA7552" w:rsidR="00152F18" w:rsidRDefault="00824D12" w:rsidP="00810D1D">
      <w:pPr>
        <w:spacing w:before="120" w:after="120"/>
        <w:rPr>
          <w:rFonts w:eastAsia="MS Mincho"/>
          <w:bCs/>
          <w:lang w:val="en-GB"/>
        </w:rPr>
      </w:pPr>
      <w:r>
        <w:rPr>
          <w:noProof/>
        </w:rPr>
        <w:drawing>
          <wp:inline distT="0" distB="0" distL="0" distR="0" wp14:anchorId="24A39040" wp14:editId="4329C1F5">
            <wp:extent cx="6122035" cy="65335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6533515"/>
                    </a:xfrm>
                    <a:prstGeom prst="rect">
                      <a:avLst/>
                    </a:prstGeom>
                  </pic:spPr>
                </pic:pic>
              </a:graphicData>
            </a:graphic>
          </wp:inline>
        </w:drawing>
      </w:r>
    </w:p>
    <w:p w14:paraId="1E415247" w14:textId="2C56169E" w:rsidR="00810D1D" w:rsidRDefault="00810D1D" w:rsidP="006742D4">
      <w:pPr>
        <w:spacing w:before="120" w:after="120"/>
        <w:jc w:val="center"/>
        <w:rPr>
          <w:rFonts w:eastAsia="MS Mincho"/>
          <w:bCs/>
        </w:rPr>
      </w:pPr>
    </w:p>
    <w:p w14:paraId="66B9BCEB" w14:textId="77777777" w:rsidR="00152F18" w:rsidRDefault="00152F18" w:rsidP="00810D1D">
      <w:pPr>
        <w:spacing w:before="120" w:after="120"/>
        <w:rPr>
          <w:b/>
          <w:bCs/>
        </w:rPr>
      </w:pPr>
    </w:p>
    <w:p w14:paraId="3ACF9331" w14:textId="3F52CE1B" w:rsidR="00810D1D" w:rsidRPr="006E67C1" w:rsidRDefault="00810D1D" w:rsidP="00810D1D">
      <w:pPr>
        <w:spacing w:before="120" w:after="120"/>
        <w:rPr>
          <w:b/>
          <w:bCs/>
        </w:rPr>
      </w:pPr>
      <w:r w:rsidRPr="005D2CB6">
        <w:rPr>
          <w:b/>
          <w:bCs/>
        </w:rPr>
        <w:t xml:space="preserve">Observation </w:t>
      </w:r>
      <w:r>
        <w:rPr>
          <w:b/>
          <w:bCs/>
        </w:rPr>
        <w:t>3</w:t>
      </w:r>
      <w:r w:rsidRPr="005D2CB6">
        <w:rPr>
          <w:b/>
          <w:bCs/>
        </w:rPr>
        <w:t xml:space="preserve">: </w:t>
      </w:r>
      <w:r w:rsidRPr="006E67C1">
        <w:rPr>
          <w:b/>
          <w:bCs/>
          <w:lang w:val="en-GB"/>
        </w:rPr>
        <w:t xml:space="preserve">The number of possibilities for </w:t>
      </w:r>
      <m:oMath>
        <m:r>
          <m:rPr>
            <m:sty m:val="bi"/>
          </m:rPr>
          <w:rPr>
            <w:rFonts w:ascii="Cambria Math" w:eastAsia="MS Mincho"/>
          </w:rPr>
          <m:t>Δ</m:t>
        </m:r>
        <m:acc>
          <m:accPr>
            <m:chr m:val="̃"/>
            <m:ctrlPr>
              <w:rPr>
                <w:rFonts w:ascii="Cambria Math" w:eastAsia="MS Mincho" w:hAnsi="Cambria Math"/>
                <w:b/>
                <w:bCs/>
                <w:i/>
                <w:lang w:eastAsia="en-US"/>
              </w:rPr>
            </m:ctrlPr>
          </m:accPr>
          <m:e>
            <m:r>
              <m:rPr>
                <m:sty m:val="bi"/>
              </m:rPr>
              <w:rPr>
                <w:rFonts w:ascii="Cambria Math" w:eastAsia="MS Mincho"/>
              </w:rPr>
              <m:t>t</m:t>
            </m:r>
          </m:e>
        </m:acc>
        <m:r>
          <m:rPr>
            <m:sty m:val="bi"/>
          </m:rPr>
          <w:rPr>
            <w:rFonts w:ascii="Cambria Math" w:eastAsia="MS Mincho" w:hAnsi="Cambria Math"/>
            <w:lang w:eastAsia="en-US"/>
          </w:rPr>
          <m:t xml:space="preserve"> </m:t>
        </m:r>
      </m:oMath>
      <w:r w:rsidRPr="006E67C1">
        <w:rPr>
          <w:rFonts w:eastAsia="MS Mincho"/>
          <w:b/>
          <w:bCs/>
        </w:rPr>
        <w:t>for both EVM</w:t>
      </w:r>
      <w:proofErr w:type="spellStart"/>
      <w:r w:rsidRPr="006E67C1">
        <w:rPr>
          <w:rFonts w:eastAsia="MS Mincho"/>
          <w:b/>
          <w:bCs/>
          <w:vertAlign w:val="subscript"/>
        </w:rPr>
        <w:t>l_tp</w:t>
      </w:r>
      <w:proofErr w:type="spellEnd"/>
      <w:r w:rsidRPr="006E67C1">
        <w:rPr>
          <w:rFonts w:eastAsia="MS Mincho"/>
          <w:b/>
          <w:bCs/>
        </w:rPr>
        <w:t xml:space="preserve"> and </w:t>
      </w:r>
      <w:proofErr w:type="spellStart"/>
      <w:r w:rsidRPr="006E67C1">
        <w:rPr>
          <w:rFonts w:eastAsia="MS Mincho"/>
          <w:b/>
          <w:bCs/>
        </w:rPr>
        <w:t>EVM</w:t>
      </w:r>
      <w:r w:rsidRPr="006E67C1">
        <w:rPr>
          <w:rFonts w:eastAsia="MS Mincho"/>
          <w:b/>
          <w:bCs/>
          <w:vertAlign w:val="subscript"/>
        </w:rPr>
        <w:t>h_tp</w:t>
      </w:r>
      <w:proofErr w:type="spellEnd"/>
      <w:r w:rsidRPr="006E67C1">
        <w:rPr>
          <w:rFonts w:eastAsia="MS Mincho"/>
          <w:b/>
          <w:bCs/>
        </w:rPr>
        <w:t xml:space="preserve"> </w:t>
      </w:r>
      <w:r>
        <w:rPr>
          <w:rFonts w:eastAsia="MS Mincho"/>
          <w:b/>
          <w:bCs/>
        </w:rPr>
        <w:t>is</w:t>
      </w:r>
      <w:r w:rsidRPr="006E67C1">
        <w:rPr>
          <w:rFonts w:eastAsia="MS Mincho"/>
          <w:b/>
          <w:bCs/>
        </w:rPr>
        <w:t xml:space="preserve"> limited to 6 in total</w:t>
      </w:r>
      <w:r w:rsidRPr="006E67C1">
        <w:rPr>
          <w:b/>
          <w:bCs/>
        </w:rPr>
        <w:t>.</w:t>
      </w:r>
    </w:p>
    <w:p w14:paraId="16D37965" w14:textId="00EA583D" w:rsidR="00810D1D" w:rsidRPr="006742D4" w:rsidRDefault="00810D1D" w:rsidP="00862A3F">
      <w:pPr>
        <w:spacing w:before="120" w:after="120"/>
        <w:rPr>
          <w:rFonts w:eastAsia="MS Mincho"/>
          <w:lang w:eastAsia="en-US"/>
        </w:rPr>
      </w:pPr>
      <w:r>
        <w:rPr>
          <w:b/>
          <w:bCs/>
        </w:rPr>
        <w:t>Proposal 1</w:t>
      </w:r>
      <w:r>
        <w:rPr>
          <w:b/>
        </w:rPr>
        <w:t xml:space="preserve">: </w:t>
      </w:r>
      <w:r>
        <w:rPr>
          <w:rFonts w:eastAsia="MS Mincho"/>
          <w:b/>
          <w:lang w:val="en-GB"/>
        </w:rPr>
        <w:t xml:space="preserve">Add </w:t>
      </w:r>
      <w:proofErr w:type="spellStart"/>
      <w:r w:rsidRPr="006E67C1">
        <w:rPr>
          <w:rFonts w:eastAsia="MS Mincho"/>
          <w:b/>
          <w:lang w:val="en-GB"/>
        </w:rPr>
        <w:t>Δt</w:t>
      </w:r>
      <w:proofErr w:type="spellEnd"/>
      <w:r w:rsidRPr="006E67C1">
        <w:rPr>
          <w:rFonts w:eastAsia="MS Mincho"/>
          <w:b/>
          <w:lang w:val="en-GB"/>
        </w:rPr>
        <w:t xml:space="preserve"> ̃</w:t>
      </w:r>
      <w:r>
        <w:rPr>
          <w:rFonts w:eastAsia="MS Mincho"/>
          <w:b/>
          <w:lang w:val="en-GB"/>
        </w:rPr>
        <w:t>values in annex of 38.101-1</w:t>
      </w:r>
    </w:p>
    <w:sectPr w:rsidR="00810D1D" w:rsidRPr="006742D4">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6DF84" w14:textId="77777777" w:rsidR="00050601" w:rsidRDefault="00050601" w:rsidP="00920DEF">
      <w:pPr>
        <w:spacing w:before="120" w:after="120"/>
      </w:pPr>
      <w:r>
        <w:separator/>
      </w:r>
    </w:p>
  </w:endnote>
  <w:endnote w:type="continuationSeparator" w:id="0">
    <w:p w14:paraId="7A933620" w14:textId="77777777" w:rsidR="00050601" w:rsidRDefault="00050601"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DC09" w14:textId="77777777" w:rsidR="00050601" w:rsidRDefault="00050601" w:rsidP="00675E3F">
      <w:pPr>
        <w:spacing w:before="120" w:after="120"/>
      </w:pPr>
      <w:r>
        <w:separator/>
      </w:r>
    </w:p>
  </w:footnote>
  <w:footnote w:type="continuationSeparator" w:id="0">
    <w:p w14:paraId="4D7E5325" w14:textId="77777777" w:rsidR="00050601" w:rsidRDefault="00050601"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7"/>
  </w:num>
  <w:num w:numId="5">
    <w:abstractNumId w:val="6"/>
  </w:num>
  <w:num w:numId="6">
    <w:abstractNumId w:val="2"/>
  </w:num>
  <w:num w:numId="7">
    <w:abstractNumId w:val="10"/>
  </w:num>
  <w:num w:numId="8">
    <w:abstractNumId w:val="14"/>
  </w:num>
  <w:num w:numId="9">
    <w:abstractNumId w:val="7"/>
  </w:num>
  <w:num w:numId="10">
    <w:abstractNumId w:val="11"/>
  </w:num>
  <w:num w:numId="11">
    <w:abstractNumId w:val="16"/>
  </w:num>
  <w:num w:numId="12">
    <w:abstractNumId w:val="15"/>
  </w:num>
  <w:num w:numId="13">
    <w:abstractNumId w:val="3"/>
  </w:num>
  <w:num w:numId="14">
    <w:abstractNumId w:val="4"/>
  </w:num>
  <w:num w:numId="15">
    <w:abstractNumId w:val="1"/>
  </w:num>
  <w:num w:numId="16">
    <w:abstractNumId w:val="5"/>
  </w:num>
  <w:num w:numId="17">
    <w:abstractNumId w:val="8"/>
  </w:num>
  <w:num w:numId="1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6BF"/>
    <w:rsid w:val="0006671D"/>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81A"/>
    <w:rsid w:val="000C2824"/>
    <w:rsid w:val="000C3002"/>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FA"/>
    <w:rsid w:val="000D08A4"/>
    <w:rsid w:val="000D09A4"/>
    <w:rsid w:val="000D0A5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890"/>
    <w:rsid w:val="000D79DE"/>
    <w:rsid w:val="000E09FC"/>
    <w:rsid w:val="000E0A44"/>
    <w:rsid w:val="000E0A52"/>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4FA8"/>
    <w:rsid w:val="000E584D"/>
    <w:rsid w:val="000E59DF"/>
    <w:rsid w:val="000E5AB7"/>
    <w:rsid w:val="000E6034"/>
    <w:rsid w:val="000E6A9D"/>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9E5"/>
    <w:rsid w:val="000F7BBE"/>
    <w:rsid w:val="000F7BC6"/>
    <w:rsid w:val="00100023"/>
    <w:rsid w:val="00100128"/>
    <w:rsid w:val="001004EC"/>
    <w:rsid w:val="00100599"/>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0767C"/>
    <w:rsid w:val="00110542"/>
    <w:rsid w:val="001109ED"/>
    <w:rsid w:val="00110B99"/>
    <w:rsid w:val="00110DC3"/>
    <w:rsid w:val="0011107B"/>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D78"/>
    <w:rsid w:val="0011779C"/>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5CA"/>
    <w:rsid w:val="00127BE0"/>
    <w:rsid w:val="00130463"/>
    <w:rsid w:val="0013051A"/>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FB"/>
    <w:rsid w:val="001B4124"/>
    <w:rsid w:val="001B468B"/>
    <w:rsid w:val="001B4B22"/>
    <w:rsid w:val="001B4BFF"/>
    <w:rsid w:val="001B506D"/>
    <w:rsid w:val="001B50AE"/>
    <w:rsid w:val="001B50F7"/>
    <w:rsid w:val="001B64C3"/>
    <w:rsid w:val="001B6628"/>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3152"/>
    <w:rsid w:val="0023341D"/>
    <w:rsid w:val="00233DC1"/>
    <w:rsid w:val="00233F0A"/>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5A6"/>
    <w:rsid w:val="0024021B"/>
    <w:rsid w:val="00240A83"/>
    <w:rsid w:val="00240E9C"/>
    <w:rsid w:val="00241412"/>
    <w:rsid w:val="00241BD2"/>
    <w:rsid w:val="00242425"/>
    <w:rsid w:val="002427A6"/>
    <w:rsid w:val="00242A54"/>
    <w:rsid w:val="00242E18"/>
    <w:rsid w:val="00243020"/>
    <w:rsid w:val="00243238"/>
    <w:rsid w:val="00243BC4"/>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65B"/>
    <w:rsid w:val="002B2AB8"/>
    <w:rsid w:val="002B32D6"/>
    <w:rsid w:val="002B3B4A"/>
    <w:rsid w:val="002B4A6A"/>
    <w:rsid w:val="002B514C"/>
    <w:rsid w:val="002B5AEE"/>
    <w:rsid w:val="002B5FE7"/>
    <w:rsid w:val="002B698A"/>
    <w:rsid w:val="002B6A97"/>
    <w:rsid w:val="002B702B"/>
    <w:rsid w:val="002B7140"/>
    <w:rsid w:val="002B77EA"/>
    <w:rsid w:val="002B79DB"/>
    <w:rsid w:val="002B7A2C"/>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A66"/>
    <w:rsid w:val="00301AEC"/>
    <w:rsid w:val="0030220F"/>
    <w:rsid w:val="003028D1"/>
    <w:rsid w:val="00302E45"/>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9DF"/>
    <w:rsid w:val="00325B05"/>
    <w:rsid w:val="00325F68"/>
    <w:rsid w:val="003264C9"/>
    <w:rsid w:val="00326A61"/>
    <w:rsid w:val="003271EA"/>
    <w:rsid w:val="00327452"/>
    <w:rsid w:val="00327762"/>
    <w:rsid w:val="003277F2"/>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300"/>
    <w:rsid w:val="00345327"/>
    <w:rsid w:val="003453D2"/>
    <w:rsid w:val="003453F1"/>
    <w:rsid w:val="00345B70"/>
    <w:rsid w:val="00345C2D"/>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43A9"/>
    <w:rsid w:val="00385143"/>
    <w:rsid w:val="003858A3"/>
    <w:rsid w:val="00385C20"/>
    <w:rsid w:val="00385DD6"/>
    <w:rsid w:val="00386FB2"/>
    <w:rsid w:val="00387041"/>
    <w:rsid w:val="00387592"/>
    <w:rsid w:val="00387D26"/>
    <w:rsid w:val="00387EB4"/>
    <w:rsid w:val="003901DE"/>
    <w:rsid w:val="003903D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D0E"/>
    <w:rsid w:val="003A6E83"/>
    <w:rsid w:val="003A7A39"/>
    <w:rsid w:val="003A7C1D"/>
    <w:rsid w:val="003B0244"/>
    <w:rsid w:val="003B0E22"/>
    <w:rsid w:val="003B1C2C"/>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77E9"/>
    <w:rsid w:val="003C78D1"/>
    <w:rsid w:val="003C7ABE"/>
    <w:rsid w:val="003D068E"/>
    <w:rsid w:val="003D078B"/>
    <w:rsid w:val="003D0930"/>
    <w:rsid w:val="003D0BDB"/>
    <w:rsid w:val="003D1145"/>
    <w:rsid w:val="003D114B"/>
    <w:rsid w:val="003D1282"/>
    <w:rsid w:val="003D1309"/>
    <w:rsid w:val="003D15D0"/>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712F"/>
    <w:rsid w:val="003E7FB5"/>
    <w:rsid w:val="003F04B1"/>
    <w:rsid w:val="003F08B5"/>
    <w:rsid w:val="003F0A02"/>
    <w:rsid w:val="003F0D86"/>
    <w:rsid w:val="003F0FCB"/>
    <w:rsid w:val="003F1A42"/>
    <w:rsid w:val="003F2E1A"/>
    <w:rsid w:val="003F30E4"/>
    <w:rsid w:val="003F31AB"/>
    <w:rsid w:val="003F3BD9"/>
    <w:rsid w:val="003F4014"/>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2273"/>
    <w:rsid w:val="00412F33"/>
    <w:rsid w:val="00413C58"/>
    <w:rsid w:val="004143AC"/>
    <w:rsid w:val="004143B5"/>
    <w:rsid w:val="004144C1"/>
    <w:rsid w:val="00414E04"/>
    <w:rsid w:val="00414E9D"/>
    <w:rsid w:val="00414F18"/>
    <w:rsid w:val="00415056"/>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6C2"/>
    <w:rsid w:val="004955C3"/>
    <w:rsid w:val="00495750"/>
    <w:rsid w:val="00496AD1"/>
    <w:rsid w:val="00497337"/>
    <w:rsid w:val="00497365"/>
    <w:rsid w:val="004A03F1"/>
    <w:rsid w:val="004A0956"/>
    <w:rsid w:val="004A11BA"/>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9A5"/>
    <w:rsid w:val="004F4AA2"/>
    <w:rsid w:val="004F4CC7"/>
    <w:rsid w:val="004F4DD2"/>
    <w:rsid w:val="004F5299"/>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503C"/>
    <w:rsid w:val="00535156"/>
    <w:rsid w:val="00536977"/>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E6B"/>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2251"/>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3F0"/>
    <w:rsid w:val="005E74A9"/>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CD0"/>
    <w:rsid w:val="00600072"/>
    <w:rsid w:val="00600374"/>
    <w:rsid w:val="00600444"/>
    <w:rsid w:val="00600EFF"/>
    <w:rsid w:val="00601876"/>
    <w:rsid w:val="00601963"/>
    <w:rsid w:val="006019A2"/>
    <w:rsid w:val="00601B65"/>
    <w:rsid w:val="006025F7"/>
    <w:rsid w:val="00602608"/>
    <w:rsid w:val="0060297F"/>
    <w:rsid w:val="00602BAF"/>
    <w:rsid w:val="006034AE"/>
    <w:rsid w:val="00603805"/>
    <w:rsid w:val="00603AE0"/>
    <w:rsid w:val="00603AEA"/>
    <w:rsid w:val="0060429E"/>
    <w:rsid w:val="006042EC"/>
    <w:rsid w:val="006042F6"/>
    <w:rsid w:val="00604C7C"/>
    <w:rsid w:val="006050C2"/>
    <w:rsid w:val="006054B5"/>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80"/>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45DF"/>
    <w:rsid w:val="00664C8B"/>
    <w:rsid w:val="0066596D"/>
    <w:rsid w:val="00665C6C"/>
    <w:rsid w:val="0066601B"/>
    <w:rsid w:val="00666172"/>
    <w:rsid w:val="006662D8"/>
    <w:rsid w:val="0066645F"/>
    <w:rsid w:val="00666BFC"/>
    <w:rsid w:val="0066749A"/>
    <w:rsid w:val="006674A3"/>
    <w:rsid w:val="00670020"/>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57F0"/>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C70"/>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A5E"/>
    <w:rsid w:val="00732EC1"/>
    <w:rsid w:val="0073302B"/>
    <w:rsid w:val="0073316E"/>
    <w:rsid w:val="007331DF"/>
    <w:rsid w:val="00733CE9"/>
    <w:rsid w:val="007342B5"/>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6CE"/>
    <w:rsid w:val="007F2A16"/>
    <w:rsid w:val="007F2BCD"/>
    <w:rsid w:val="007F3327"/>
    <w:rsid w:val="007F3A2E"/>
    <w:rsid w:val="007F41CB"/>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31"/>
    <w:rsid w:val="00812D00"/>
    <w:rsid w:val="0081318E"/>
    <w:rsid w:val="00813459"/>
    <w:rsid w:val="00813BE6"/>
    <w:rsid w:val="00813CA9"/>
    <w:rsid w:val="00813F85"/>
    <w:rsid w:val="00813F87"/>
    <w:rsid w:val="00814020"/>
    <w:rsid w:val="0081402B"/>
    <w:rsid w:val="008142F8"/>
    <w:rsid w:val="0081462D"/>
    <w:rsid w:val="00814B08"/>
    <w:rsid w:val="00814D0C"/>
    <w:rsid w:val="00814EA5"/>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8AF"/>
    <w:rsid w:val="00826444"/>
    <w:rsid w:val="00827161"/>
    <w:rsid w:val="00827A1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C0210"/>
    <w:rsid w:val="008C041D"/>
    <w:rsid w:val="008C0894"/>
    <w:rsid w:val="008C1197"/>
    <w:rsid w:val="008C13E0"/>
    <w:rsid w:val="008C2769"/>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5C0"/>
    <w:rsid w:val="008D5DBD"/>
    <w:rsid w:val="008D6003"/>
    <w:rsid w:val="008D60C8"/>
    <w:rsid w:val="008D61DE"/>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FC0"/>
    <w:rsid w:val="008F4541"/>
    <w:rsid w:val="008F4CF6"/>
    <w:rsid w:val="008F4DCD"/>
    <w:rsid w:val="008F6391"/>
    <w:rsid w:val="008F670B"/>
    <w:rsid w:val="008F6B34"/>
    <w:rsid w:val="008F6DCE"/>
    <w:rsid w:val="008F7BCD"/>
    <w:rsid w:val="00900113"/>
    <w:rsid w:val="00900B6C"/>
    <w:rsid w:val="0090153E"/>
    <w:rsid w:val="00901B1A"/>
    <w:rsid w:val="00902B05"/>
    <w:rsid w:val="00902E49"/>
    <w:rsid w:val="00902F8A"/>
    <w:rsid w:val="009030C9"/>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E0D"/>
    <w:rsid w:val="00910E72"/>
    <w:rsid w:val="00910EF1"/>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41BF"/>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0DE2"/>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36D"/>
    <w:rsid w:val="0097482F"/>
    <w:rsid w:val="009750BA"/>
    <w:rsid w:val="0097573F"/>
    <w:rsid w:val="00976012"/>
    <w:rsid w:val="0097644E"/>
    <w:rsid w:val="009773C1"/>
    <w:rsid w:val="009777B5"/>
    <w:rsid w:val="009779C3"/>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FCA"/>
    <w:rsid w:val="00A20B5F"/>
    <w:rsid w:val="00A215E5"/>
    <w:rsid w:val="00A21FFC"/>
    <w:rsid w:val="00A22037"/>
    <w:rsid w:val="00A23862"/>
    <w:rsid w:val="00A23CF3"/>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477"/>
    <w:rsid w:val="00AB3571"/>
    <w:rsid w:val="00AB397C"/>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5E2"/>
    <w:rsid w:val="00B032C2"/>
    <w:rsid w:val="00B036D5"/>
    <w:rsid w:val="00B0381A"/>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2085F"/>
    <w:rsid w:val="00B20B09"/>
    <w:rsid w:val="00B20CF1"/>
    <w:rsid w:val="00B20CFA"/>
    <w:rsid w:val="00B20DB5"/>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D30"/>
    <w:rsid w:val="00B45E68"/>
    <w:rsid w:val="00B45E7B"/>
    <w:rsid w:val="00B460DF"/>
    <w:rsid w:val="00B46425"/>
    <w:rsid w:val="00B4669C"/>
    <w:rsid w:val="00B46822"/>
    <w:rsid w:val="00B46F0F"/>
    <w:rsid w:val="00B46F9D"/>
    <w:rsid w:val="00B47210"/>
    <w:rsid w:val="00B472A9"/>
    <w:rsid w:val="00B4769D"/>
    <w:rsid w:val="00B47CFA"/>
    <w:rsid w:val="00B47F3D"/>
    <w:rsid w:val="00B5026B"/>
    <w:rsid w:val="00B50491"/>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288"/>
    <w:rsid w:val="00B76DEC"/>
    <w:rsid w:val="00B77234"/>
    <w:rsid w:val="00B775D9"/>
    <w:rsid w:val="00B775FE"/>
    <w:rsid w:val="00B77815"/>
    <w:rsid w:val="00B778D5"/>
    <w:rsid w:val="00B802BD"/>
    <w:rsid w:val="00B806EC"/>
    <w:rsid w:val="00B8110E"/>
    <w:rsid w:val="00B8186E"/>
    <w:rsid w:val="00B818EE"/>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621"/>
    <w:rsid w:val="00B94883"/>
    <w:rsid w:val="00B94BEF"/>
    <w:rsid w:val="00B9513A"/>
    <w:rsid w:val="00B9524C"/>
    <w:rsid w:val="00B954EE"/>
    <w:rsid w:val="00B9575B"/>
    <w:rsid w:val="00B958B6"/>
    <w:rsid w:val="00B95CEE"/>
    <w:rsid w:val="00B96B85"/>
    <w:rsid w:val="00B97219"/>
    <w:rsid w:val="00B97380"/>
    <w:rsid w:val="00B9755C"/>
    <w:rsid w:val="00BA0042"/>
    <w:rsid w:val="00BA0070"/>
    <w:rsid w:val="00BA04B1"/>
    <w:rsid w:val="00BA069B"/>
    <w:rsid w:val="00BA06C5"/>
    <w:rsid w:val="00BA103E"/>
    <w:rsid w:val="00BA1184"/>
    <w:rsid w:val="00BA2620"/>
    <w:rsid w:val="00BA40BA"/>
    <w:rsid w:val="00BA431C"/>
    <w:rsid w:val="00BA47F2"/>
    <w:rsid w:val="00BA4D3F"/>
    <w:rsid w:val="00BA541A"/>
    <w:rsid w:val="00BA5DD7"/>
    <w:rsid w:val="00BA5DFE"/>
    <w:rsid w:val="00BA65EC"/>
    <w:rsid w:val="00BA6816"/>
    <w:rsid w:val="00BA6EEF"/>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689"/>
    <w:rsid w:val="00BB56FF"/>
    <w:rsid w:val="00BB5DE7"/>
    <w:rsid w:val="00BB5F05"/>
    <w:rsid w:val="00BB60F5"/>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274C"/>
    <w:rsid w:val="00BD2815"/>
    <w:rsid w:val="00BD28EF"/>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313"/>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79"/>
    <w:rsid w:val="00C22F8D"/>
    <w:rsid w:val="00C2359B"/>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69F"/>
    <w:rsid w:val="00C35A30"/>
    <w:rsid w:val="00C35C7A"/>
    <w:rsid w:val="00C3668A"/>
    <w:rsid w:val="00C36AA4"/>
    <w:rsid w:val="00C37200"/>
    <w:rsid w:val="00C401CC"/>
    <w:rsid w:val="00C40A20"/>
    <w:rsid w:val="00C40EE4"/>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9AD"/>
    <w:rsid w:val="00C46A75"/>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5C1"/>
    <w:rsid w:val="00CD4BFF"/>
    <w:rsid w:val="00CD53D2"/>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634D"/>
    <w:rsid w:val="00CE6FF0"/>
    <w:rsid w:val="00CE7B59"/>
    <w:rsid w:val="00CE7D6C"/>
    <w:rsid w:val="00CE7E3E"/>
    <w:rsid w:val="00CE7F0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57A2"/>
    <w:rsid w:val="00D06340"/>
    <w:rsid w:val="00D06B3A"/>
    <w:rsid w:val="00D0708C"/>
    <w:rsid w:val="00D07574"/>
    <w:rsid w:val="00D07866"/>
    <w:rsid w:val="00D07935"/>
    <w:rsid w:val="00D10E20"/>
    <w:rsid w:val="00D1122B"/>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0D6"/>
    <w:rsid w:val="00D2140C"/>
    <w:rsid w:val="00D21636"/>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E"/>
    <w:rsid w:val="00D31319"/>
    <w:rsid w:val="00D31372"/>
    <w:rsid w:val="00D31AEE"/>
    <w:rsid w:val="00D327DD"/>
    <w:rsid w:val="00D32800"/>
    <w:rsid w:val="00D3286F"/>
    <w:rsid w:val="00D32C34"/>
    <w:rsid w:val="00D33238"/>
    <w:rsid w:val="00D335D2"/>
    <w:rsid w:val="00D33848"/>
    <w:rsid w:val="00D338C5"/>
    <w:rsid w:val="00D33A1A"/>
    <w:rsid w:val="00D33E95"/>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A25"/>
    <w:rsid w:val="00D80CB2"/>
    <w:rsid w:val="00D80EF2"/>
    <w:rsid w:val="00D811B4"/>
    <w:rsid w:val="00D8279F"/>
    <w:rsid w:val="00D82F98"/>
    <w:rsid w:val="00D8397A"/>
    <w:rsid w:val="00D83B5C"/>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1F6"/>
    <w:rsid w:val="00D932DB"/>
    <w:rsid w:val="00D934D5"/>
    <w:rsid w:val="00D9379C"/>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4F48"/>
    <w:rsid w:val="00DC50CD"/>
    <w:rsid w:val="00DC5123"/>
    <w:rsid w:val="00DC5169"/>
    <w:rsid w:val="00DC5545"/>
    <w:rsid w:val="00DC5BBF"/>
    <w:rsid w:val="00DC5D17"/>
    <w:rsid w:val="00DC6338"/>
    <w:rsid w:val="00DC679B"/>
    <w:rsid w:val="00DC684F"/>
    <w:rsid w:val="00DC706B"/>
    <w:rsid w:val="00DC75D5"/>
    <w:rsid w:val="00DC7638"/>
    <w:rsid w:val="00DC78E2"/>
    <w:rsid w:val="00DC7908"/>
    <w:rsid w:val="00DD048D"/>
    <w:rsid w:val="00DD06FF"/>
    <w:rsid w:val="00DD159E"/>
    <w:rsid w:val="00DD18F1"/>
    <w:rsid w:val="00DD1D00"/>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51C4"/>
    <w:rsid w:val="00DF5252"/>
    <w:rsid w:val="00DF60F8"/>
    <w:rsid w:val="00DF633F"/>
    <w:rsid w:val="00DF69D2"/>
    <w:rsid w:val="00DF6A0C"/>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D94"/>
    <w:rsid w:val="00E17009"/>
    <w:rsid w:val="00E17CE4"/>
    <w:rsid w:val="00E17DE2"/>
    <w:rsid w:val="00E17E72"/>
    <w:rsid w:val="00E20921"/>
    <w:rsid w:val="00E209D6"/>
    <w:rsid w:val="00E211D9"/>
    <w:rsid w:val="00E21ABB"/>
    <w:rsid w:val="00E21E19"/>
    <w:rsid w:val="00E2237B"/>
    <w:rsid w:val="00E227BE"/>
    <w:rsid w:val="00E236B9"/>
    <w:rsid w:val="00E23969"/>
    <w:rsid w:val="00E23C0D"/>
    <w:rsid w:val="00E241A9"/>
    <w:rsid w:val="00E2430F"/>
    <w:rsid w:val="00E24E6B"/>
    <w:rsid w:val="00E24F85"/>
    <w:rsid w:val="00E24FC4"/>
    <w:rsid w:val="00E25727"/>
    <w:rsid w:val="00E262B8"/>
    <w:rsid w:val="00E2637B"/>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2CB"/>
    <w:rsid w:val="00E615FA"/>
    <w:rsid w:val="00E61660"/>
    <w:rsid w:val="00E61BD0"/>
    <w:rsid w:val="00E62002"/>
    <w:rsid w:val="00E6253E"/>
    <w:rsid w:val="00E626BB"/>
    <w:rsid w:val="00E62E0B"/>
    <w:rsid w:val="00E62E6E"/>
    <w:rsid w:val="00E62FBE"/>
    <w:rsid w:val="00E632A8"/>
    <w:rsid w:val="00E637F5"/>
    <w:rsid w:val="00E63C46"/>
    <w:rsid w:val="00E63CE1"/>
    <w:rsid w:val="00E64401"/>
    <w:rsid w:val="00E64915"/>
    <w:rsid w:val="00E64C53"/>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5007"/>
    <w:rsid w:val="00E9594C"/>
    <w:rsid w:val="00E95A17"/>
    <w:rsid w:val="00E95B3A"/>
    <w:rsid w:val="00E9707C"/>
    <w:rsid w:val="00E9777B"/>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7A3"/>
    <w:rsid w:val="00EF78CB"/>
    <w:rsid w:val="00EF7D72"/>
    <w:rsid w:val="00EF7E4D"/>
    <w:rsid w:val="00EF7F15"/>
    <w:rsid w:val="00F001CE"/>
    <w:rsid w:val="00F00964"/>
    <w:rsid w:val="00F00AA3"/>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DE1"/>
    <w:rsid w:val="00F577E5"/>
    <w:rsid w:val="00F602E1"/>
    <w:rsid w:val="00F60548"/>
    <w:rsid w:val="00F60600"/>
    <w:rsid w:val="00F60802"/>
    <w:rsid w:val="00F61039"/>
    <w:rsid w:val="00F61085"/>
    <w:rsid w:val="00F6145E"/>
    <w:rsid w:val="00F61A94"/>
    <w:rsid w:val="00F61FB7"/>
    <w:rsid w:val="00F6257A"/>
    <w:rsid w:val="00F627E8"/>
    <w:rsid w:val="00F62A4E"/>
    <w:rsid w:val="00F62AD7"/>
    <w:rsid w:val="00F62CD0"/>
    <w:rsid w:val="00F63349"/>
    <w:rsid w:val="00F63706"/>
    <w:rsid w:val="00F63A98"/>
    <w:rsid w:val="00F64C92"/>
    <w:rsid w:val="00F64DBE"/>
    <w:rsid w:val="00F65246"/>
    <w:rsid w:val="00F656F1"/>
    <w:rsid w:val="00F65BCB"/>
    <w:rsid w:val="00F6645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596"/>
    <w:rsid w:val="00F816BB"/>
    <w:rsid w:val="00F818E7"/>
    <w:rsid w:val="00F81A6B"/>
    <w:rsid w:val="00F8370D"/>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CF3"/>
    <w:rsid w:val="00FD04D6"/>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324A"/>
    <w:rsid w:val="00FE3323"/>
    <w:rsid w:val="00FE36D0"/>
    <w:rsid w:val="00FE3B99"/>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E7952"/>
    <w:rsid w:val="00FF0C9C"/>
    <w:rsid w:val="00FF0DA2"/>
    <w:rsid w:val="00FF1196"/>
    <w:rsid w:val="00FF1DE7"/>
    <w:rsid w:val="00FF220F"/>
    <w:rsid w:val="00FF32B1"/>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911</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6092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Chouli, Hassen</cp:lastModifiedBy>
  <cp:revision>15</cp:revision>
  <cp:lastPrinted>2007-04-23T23:59:00Z</cp:lastPrinted>
  <dcterms:created xsi:type="dcterms:W3CDTF">2021-05-05T09:55:00Z</dcterms:created>
  <dcterms:modified xsi:type="dcterms:W3CDTF">2021-05-10T15:26:00Z</dcterms:modified>
</cp:coreProperties>
</file>